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0A" w:rsidRDefault="00C5253B">
      <w:pPr>
        <w:pStyle w:val="af7"/>
        <w:ind w:left="567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Додаток 2 </w:t>
      </w:r>
    </w:p>
    <w:p w:rsidR="0023560A" w:rsidRDefault="00C5253B">
      <w:pPr>
        <w:pStyle w:val="af7"/>
        <w:ind w:left="5670"/>
        <w:rPr>
          <w:rFonts w:ascii="Times New Roman" w:hAnsi="Times New Roman" w:cs="Times New Roman"/>
          <w:sz w:val="24"/>
          <w:szCs w:val="24"/>
        </w:rPr>
      </w:pPr>
      <w:r>
        <w:rPr>
          <w:rFonts w:ascii="Times New Roman" w:hAnsi="Times New Roman" w:cs="Times New Roman"/>
          <w:sz w:val="24"/>
          <w:szCs w:val="24"/>
        </w:rPr>
        <w:t xml:space="preserve">до рішення виконавчого комітету </w:t>
      </w:r>
    </w:p>
    <w:p w:rsidR="0023560A" w:rsidRDefault="00C5253B">
      <w:pPr>
        <w:pStyle w:val="af7"/>
        <w:ind w:left="5670"/>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23560A" w:rsidRDefault="00C5253B">
      <w:pPr>
        <w:pStyle w:val="af7"/>
        <w:ind w:left="5670"/>
        <w:rPr>
          <w:rFonts w:ascii="Times New Roman" w:hAnsi="Times New Roman" w:cs="Times New Roman"/>
          <w:sz w:val="24"/>
          <w:szCs w:val="24"/>
        </w:rPr>
      </w:pPr>
      <w:r>
        <w:rPr>
          <w:rFonts w:ascii="Times New Roman" w:hAnsi="Times New Roman" w:cs="Times New Roman"/>
          <w:sz w:val="24"/>
          <w:szCs w:val="24"/>
        </w:rPr>
        <w:t>від 08.07.2022 року №152</w:t>
      </w:r>
    </w:p>
    <w:p w:rsidR="0023560A" w:rsidRDefault="0023560A">
      <w:pPr>
        <w:pStyle w:val="af7"/>
        <w:ind w:firstLine="4820"/>
        <w:rPr>
          <w:rFonts w:ascii="Times New Roman" w:hAnsi="Times New Roman" w:cs="Times New Roman"/>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рішенням виконавчого комітету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Носівської міської ради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hAnsi="Times New Roman" w:cs="Times New Roman"/>
          <w:sz w:val="24"/>
          <w:szCs w:val="24"/>
        </w:rPr>
        <w:t>від 08.07.2022 року №152</w:t>
      </w:r>
    </w:p>
    <w:p w:rsidR="0023560A" w:rsidRDefault="0023560A">
      <w:pPr>
        <w:pStyle w:val="af7"/>
        <w:rPr>
          <w:rFonts w:ascii="Times New Roman" w:hAnsi="Times New Roman" w:cs="Times New Roman"/>
          <w:sz w:val="24"/>
          <w:szCs w:val="24"/>
        </w:rPr>
      </w:pPr>
    </w:p>
    <w:p w:rsidR="0023560A" w:rsidRDefault="00C5253B">
      <w:pPr>
        <w:pStyle w:val="af7"/>
        <w:jc w:val="center"/>
        <w:rPr>
          <w:rFonts w:ascii="Times New Roman" w:hAnsi="Times New Roman" w:cs="Times New Roman"/>
          <w:sz w:val="24"/>
          <w:szCs w:val="24"/>
        </w:rPr>
      </w:pPr>
      <w:r>
        <w:rPr>
          <w:rFonts w:ascii="Times New Roman" w:hAnsi="Times New Roman" w:cs="Times New Roman"/>
          <w:sz w:val="24"/>
          <w:szCs w:val="24"/>
        </w:rPr>
        <w:t>ТЕХНОЛОГІЧНА КАРТКА  АДМІНІСТРАТИВНОЇ ПОСЛУГИ</w:t>
      </w:r>
    </w:p>
    <w:p w:rsidR="0023560A" w:rsidRDefault="00C5253B">
      <w:pPr>
        <w:pStyle w:val="af7"/>
        <w:jc w:val="center"/>
        <w:rPr>
          <w:rFonts w:ascii="Times New Roman" w:hAnsi="Times New Roman" w:cs="Times New Roman"/>
          <w:sz w:val="24"/>
          <w:szCs w:val="24"/>
        </w:rPr>
      </w:pPr>
      <w:r>
        <w:rPr>
          <w:rFonts w:ascii="Times New Roman" w:hAnsi="Times New Roman" w:cs="Times New Roman"/>
          <w:sz w:val="24"/>
          <w:szCs w:val="24"/>
        </w:rPr>
        <w:t>ЦЕНТРУ НАДАННЯ АДМІНІСТРАТИВНИХ ПОСЛУГ</w:t>
      </w:r>
    </w:p>
    <w:p w:rsidR="0023560A" w:rsidRDefault="00C5253B">
      <w:pPr>
        <w:pStyle w:val="af7"/>
        <w:jc w:val="center"/>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23560A" w:rsidRDefault="0023560A">
      <w:pPr>
        <w:pStyle w:val="af7"/>
        <w:jc w:val="center"/>
        <w:rPr>
          <w:rFonts w:ascii="Times New Roman" w:hAnsi="Times New Roman" w:cs="Times New Roman"/>
          <w:sz w:val="24"/>
          <w:szCs w:val="24"/>
        </w:rPr>
      </w:pPr>
    </w:p>
    <w:p w:rsidR="0023560A" w:rsidRDefault="00C5253B">
      <w:pPr>
        <w:pStyle w:val="af7"/>
        <w:jc w:val="center"/>
        <w:rPr>
          <w:rFonts w:ascii="Times New Roman" w:hAnsi="Times New Roman" w:cs="Times New Roman"/>
          <w:sz w:val="24"/>
          <w:szCs w:val="24"/>
        </w:rPr>
      </w:pPr>
      <w:r>
        <w:rPr>
          <w:rFonts w:ascii="Times New Roman" w:hAnsi="Times New Roman" w:cs="Times New Roman"/>
          <w:sz w:val="24"/>
          <w:szCs w:val="24"/>
        </w:rPr>
        <w:t>04-20 Видача  виписки з Єдиного державного реєстру юридичних осіб, фізичних осіб – підприємців та громадських формувань</w:t>
      </w:r>
    </w:p>
    <w:p w:rsidR="0023560A" w:rsidRDefault="0023560A">
      <w:pPr>
        <w:pStyle w:val="af7"/>
        <w:rPr>
          <w:rFonts w:ascii="Times New Roman" w:hAnsi="Times New Roman" w:cs="Times New Roman"/>
          <w:sz w:val="24"/>
          <w:szCs w:val="24"/>
        </w:rPr>
      </w:pPr>
    </w:p>
    <w:tbl>
      <w:tblPr>
        <w:tblW w:w="9498" w:type="dxa"/>
        <w:tblInd w:w="60" w:type="dxa"/>
        <w:tblBorders>
          <w:top w:val="single" w:sz="2" w:space="0" w:color="000000"/>
          <w:left w:val="single" w:sz="2" w:space="0" w:color="000000"/>
          <w:bottom w:val="single" w:sz="2" w:space="0" w:color="000000"/>
          <w:right w:val="single" w:sz="2" w:space="0" w:color="000000"/>
        </w:tblBorders>
        <w:tblLayout w:type="fixed"/>
        <w:tblCellMar>
          <w:left w:w="60" w:type="dxa"/>
          <w:right w:w="60" w:type="dxa"/>
        </w:tblCellMar>
        <w:tblLook w:val="04A0" w:firstRow="1" w:lastRow="0" w:firstColumn="1" w:lastColumn="0" w:noHBand="0" w:noVBand="1"/>
      </w:tblPr>
      <w:tblGrid>
        <w:gridCol w:w="688"/>
        <w:gridCol w:w="21"/>
        <w:gridCol w:w="3371"/>
        <w:gridCol w:w="2588"/>
        <w:gridCol w:w="850"/>
        <w:gridCol w:w="1980"/>
      </w:tblGrid>
      <w:tr w:rsidR="0023560A">
        <w:tc>
          <w:tcPr>
            <w:tcW w:w="688" w:type="dxa"/>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 з/п</w:t>
            </w:r>
          </w:p>
        </w:tc>
        <w:tc>
          <w:tcPr>
            <w:tcW w:w="3392" w:type="dxa"/>
            <w:gridSpan w:val="2"/>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Етапи   послуги</w:t>
            </w:r>
          </w:p>
        </w:tc>
        <w:tc>
          <w:tcPr>
            <w:tcW w:w="2588" w:type="dxa"/>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Відповідальна посадова особа і структурний підроз</w:t>
            </w:r>
            <w:r>
              <w:rPr>
                <w:rFonts w:ascii="Times New Roman" w:hAnsi="Times New Roman" w:cs="Times New Roman"/>
                <w:sz w:val="24"/>
                <w:szCs w:val="24"/>
              </w:rPr>
              <w:t>діл</w:t>
            </w:r>
          </w:p>
          <w:p w:rsidR="0023560A" w:rsidRDefault="0023560A">
            <w:pPr>
              <w:pStyle w:val="af7"/>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Дія (В, У, П, З)</w:t>
            </w:r>
          </w:p>
          <w:p w:rsidR="0023560A" w:rsidRDefault="0023560A">
            <w:pPr>
              <w:pStyle w:val="af7"/>
              <w:rPr>
                <w:rFonts w:ascii="Times New Roman" w:hAnsi="Times New Roman" w:cs="Times New Roman"/>
                <w:sz w:val="24"/>
                <w:szCs w:val="24"/>
              </w:rPr>
            </w:pPr>
          </w:p>
        </w:tc>
        <w:tc>
          <w:tcPr>
            <w:tcW w:w="1980" w:type="dxa"/>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Термін виконання (днів)</w:t>
            </w:r>
          </w:p>
          <w:p w:rsidR="0023560A" w:rsidRDefault="0023560A">
            <w:pPr>
              <w:pStyle w:val="af7"/>
              <w:rPr>
                <w:rFonts w:ascii="Times New Roman" w:hAnsi="Times New Roman" w:cs="Times New Roman"/>
                <w:sz w:val="24"/>
                <w:szCs w:val="24"/>
              </w:rPr>
            </w:pPr>
          </w:p>
        </w:tc>
      </w:tr>
      <w:tr w:rsidR="0023560A">
        <w:trPr>
          <w:trHeight w:val="200"/>
        </w:trPr>
        <w:tc>
          <w:tcPr>
            <w:tcW w:w="9498" w:type="dxa"/>
            <w:gridSpan w:val="6"/>
            <w:tcBorders>
              <w:top w:val="single" w:sz="6" w:space="0" w:color="000000"/>
              <w:left w:val="single" w:sz="6" w:space="0" w:color="000000"/>
              <w:bottom w:val="single" w:sz="6" w:space="0" w:color="000000"/>
              <w:right w:val="single" w:sz="6" w:space="0" w:color="000000"/>
            </w:tcBorders>
          </w:tcPr>
          <w:p w:rsidR="0023560A" w:rsidRDefault="0023560A">
            <w:pPr>
              <w:pStyle w:val="af7"/>
              <w:rPr>
                <w:rFonts w:ascii="Times New Roman" w:hAnsi="Times New Roman" w:cs="Times New Roman"/>
                <w:sz w:val="24"/>
                <w:szCs w:val="24"/>
              </w:rPr>
            </w:pPr>
          </w:p>
        </w:tc>
      </w:tr>
      <w:tr w:rsidR="0023560A">
        <w:tc>
          <w:tcPr>
            <w:tcW w:w="709" w:type="dxa"/>
            <w:gridSpan w:val="2"/>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1.</w:t>
            </w:r>
          </w:p>
        </w:tc>
        <w:tc>
          <w:tcPr>
            <w:tcW w:w="3371" w:type="dxa"/>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Прийом пакету документів, необхідних для надання виписки.</w:t>
            </w:r>
          </w:p>
        </w:tc>
        <w:tc>
          <w:tcPr>
            <w:tcW w:w="2588" w:type="dxa"/>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 xml:space="preserve">Державний реєстратор </w:t>
            </w:r>
          </w:p>
          <w:p w:rsidR="0023560A" w:rsidRDefault="0023560A">
            <w:pPr>
              <w:pStyle w:val="af7"/>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В</w:t>
            </w:r>
          </w:p>
        </w:tc>
        <w:tc>
          <w:tcPr>
            <w:tcW w:w="1980" w:type="dxa"/>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 xml:space="preserve">Протягом 24 годин після надходження запиту, крім вихідних та святкових днів </w:t>
            </w:r>
          </w:p>
        </w:tc>
      </w:tr>
      <w:tr w:rsidR="0023560A">
        <w:tc>
          <w:tcPr>
            <w:tcW w:w="709" w:type="dxa"/>
            <w:gridSpan w:val="2"/>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2.</w:t>
            </w:r>
          </w:p>
        </w:tc>
        <w:tc>
          <w:tcPr>
            <w:tcW w:w="3371" w:type="dxa"/>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 xml:space="preserve">Передача пакету документів заявника державному реєстратору </w:t>
            </w:r>
          </w:p>
        </w:tc>
        <w:tc>
          <w:tcPr>
            <w:tcW w:w="2588" w:type="dxa"/>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 xml:space="preserve">Державний реєстратор </w:t>
            </w:r>
          </w:p>
          <w:p w:rsidR="0023560A" w:rsidRDefault="0023560A">
            <w:pPr>
              <w:pStyle w:val="af7"/>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В</w:t>
            </w:r>
          </w:p>
        </w:tc>
        <w:tc>
          <w:tcPr>
            <w:tcW w:w="1980" w:type="dxa"/>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Протягом 24 годин після надходження запиту, крім вихідних та святкових днів</w:t>
            </w:r>
          </w:p>
        </w:tc>
      </w:tr>
      <w:tr w:rsidR="0023560A">
        <w:tc>
          <w:tcPr>
            <w:tcW w:w="709" w:type="dxa"/>
            <w:gridSpan w:val="2"/>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3.</w:t>
            </w:r>
          </w:p>
        </w:tc>
        <w:tc>
          <w:tcPr>
            <w:tcW w:w="3371" w:type="dxa"/>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 xml:space="preserve">Прийом за описом документів, які подані для надання виписки з відміткою про дату та час їх </w:t>
            </w:r>
            <w:r>
              <w:rPr>
                <w:rFonts w:ascii="Times New Roman" w:hAnsi="Times New Roman" w:cs="Times New Roman"/>
                <w:sz w:val="24"/>
                <w:szCs w:val="24"/>
              </w:rPr>
              <w:t>надходження.</w:t>
            </w:r>
          </w:p>
        </w:tc>
        <w:tc>
          <w:tcPr>
            <w:tcW w:w="2588" w:type="dxa"/>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 xml:space="preserve">Державний реєстратор </w:t>
            </w:r>
          </w:p>
          <w:p w:rsidR="0023560A" w:rsidRDefault="0023560A">
            <w:pPr>
              <w:pStyle w:val="af7"/>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В</w:t>
            </w:r>
          </w:p>
        </w:tc>
        <w:tc>
          <w:tcPr>
            <w:tcW w:w="1980" w:type="dxa"/>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Протягом 24 годин після надходження запиту, крім вихідних та святкових днів</w:t>
            </w:r>
          </w:p>
        </w:tc>
      </w:tr>
      <w:tr w:rsidR="0023560A">
        <w:tc>
          <w:tcPr>
            <w:tcW w:w="709" w:type="dxa"/>
            <w:gridSpan w:val="2"/>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4.</w:t>
            </w:r>
          </w:p>
        </w:tc>
        <w:tc>
          <w:tcPr>
            <w:tcW w:w="3371" w:type="dxa"/>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Реєстрація запиту про надання відомостей з Єдиного державного реєстру юридичних осіб та фізичних осіб-підприємців у базі даних Єдиного державного реєстру юридичних осіб та фізичних осіб-підприємців.</w:t>
            </w:r>
          </w:p>
        </w:tc>
        <w:tc>
          <w:tcPr>
            <w:tcW w:w="2588" w:type="dxa"/>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 xml:space="preserve">Державний реєстратор </w:t>
            </w:r>
          </w:p>
          <w:p w:rsidR="0023560A" w:rsidRDefault="0023560A">
            <w:pPr>
              <w:pStyle w:val="af7"/>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В</w:t>
            </w:r>
          </w:p>
        </w:tc>
        <w:tc>
          <w:tcPr>
            <w:tcW w:w="1980" w:type="dxa"/>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 xml:space="preserve">Протягом 24 годин після надходження запиту, крім вихідних та святкових днів  </w:t>
            </w:r>
          </w:p>
        </w:tc>
      </w:tr>
      <w:tr w:rsidR="0023560A">
        <w:tc>
          <w:tcPr>
            <w:tcW w:w="709" w:type="dxa"/>
            <w:gridSpan w:val="2"/>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5.</w:t>
            </w:r>
          </w:p>
        </w:tc>
        <w:tc>
          <w:tcPr>
            <w:tcW w:w="3371" w:type="dxa"/>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 xml:space="preserve">Перевірка документів поданих для отримання  виписки з Єдиного державного реєстру на </w:t>
            </w:r>
          </w:p>
          <w:p w:rsidR="0023560A" w:rsidRDefault="0023560A">
            <w:pPr>
              <w:pStyle w:val="af7"/>
              <w:rPr>
                <w:rFonts w:ascii="Times New Roman" w:hAnsi="Times New Roman" w:cs="Times New Roman"/>
                <w:sz w:val="24"/>
                <w:szCs w:val="24"/>
              </w:rPr>
            </w:pPr>
          </w:p>
          <w:p w:rsidR="0023560A" w:rsidRDefault="0023560A">
            <w:pPr>
              <w:pStyle w:val="af7"/>
              <w:rPr>
                <w:rFonts w:ascii="Times New Roman" w:hAnsi="Times New Roman" w:cs="Times New Roman"/>
                <w:sz w:val="24"/>
                <w:szCs w:val="24"/>
              </w:rPr>
            </w:pPr>
          </w:p>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відсутність підстав для відмови в розгляді запиту про надання виписки  з Єдиного держав</w:t>
            </w:r>
            <w:r>
              <w:rPr>
                <w:rFonts w:ascii="Times New Roman" w:hAnsi="Times New Roman" w:cs="Times New Roman"/>
                <w:sz w:val="24"/>
                <w:szCs w:val="24"/>
              </w:rPr>
              <w:t xml:space="preserve">ного реєстру </w:t>
            </w:r>
          </w:p>
        </w:tc>
        <w:tc>
          <w:tcPr>
            <w:tcW w:w="2588" w:type="dxa"/>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lastRenderedPageBreak/>
              <w:t xml:space="preserve">Державний реєстратор </w:t>
            </w:r>
          </w:p>
          <w:p w:rsidR="0023560A" w:rsidRDefault="0023560A">
            <w:pPr>
              <w:pStyle w:val="af7"/>
              <w:rPr>
                <w:rFonts w:ascii="Times New Roman" w:hAnsi="Times New Roman" w:cs="Times New Roman"/>
                <w:sz w:val="24"/>
                <w:szCs w:val="24"/>
              </w:rPr>
            </w:pPr>
          </w:p>
          <w:p w:rsidR="0023560A" w:rsidRDefault="0023560A">
            <w:pPr>
              <w:pStyle w:val="af7"/>
              <w:rPr>
                <w:rFonts w:ascii="Times New Roman" w:hAnsi="Times New Roman" w:cs="Times New Roman"/>
                <w:sz w:val="24"/>
                <w:szCs w:val="24"/>
              </w:rPr>
            </w:pPr>
          </w:p>
          <w:p w:rsidR="0023560A" w:rsidRDefault="0023560A">
            <w:pPr>
              <w:pStyle w:val="af7"/>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В</w:t>
            </w:r>
          </w:p>
        </w:tc>
        <w:tc>
          <w:tcPr>
            <w:tcW w:w="1980" w:type="dxa"/>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 xml:space="preserve">Протягом 24 годин після надходження запиту, крім </w:t>
            </w:r>
            <w:r>
              <w:rPr>
                <w:rFonts w:ascii="Times New Roman" w:hAnsi="Times New Roman" w:cs="Times New Roman"/>
                <w:sz w:val="24"/>
                <w:szCs w:val="24"/>
              </w:rPr>
              <w:lastRenderedPageBreak/>
              <w:t xml:space="preserve">вихідних </w:t>
            </w:r>
          </w:p>
          <w:p w:rsidR="0023560A" w:rsidRDefault="0023560A">
            <w:pPr>
              <w:pStyle w:val="af7"/>
              <w:rPr>
                <w:rFonts w:ascii="Times New Roman" w:hAnsi="Times New Roman" w:cs="Times New Roman"/>
                <w:sz w:val="24"/>
                <w:szCs w:val="24"/>
              </w:rPr>
            </w:pPr>
          </w:p>
          <w:p w:rsidR="0023560A" w:rsidRDefault="0023560A">
            <w:pPr>
              <w:pStyle w:val="af7"/>
              <w:rPr>
                <w:rFonts w:ascii="Times New Roman" w:hAnsi="Times New Roman" w:cs="Times New Roman"/>
                <w:sz w:val="24"/>
                <w:szCs w:val="24"/>
              </w:rPr>
            </w:pPr>
          </w:p>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 xml:space="preserve">та святкових днів </w:t>
            </w:r>
          </w:p>
        </w:tc>
      </w:tr>
      <w:tr w:rsidR="0023560A">
        <w:tc>
          <w:tcPr>
            <w:tcW w:w="709" w:type="dxa"/>
            <w:gridSpan w:val="2"/>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lastRenderedPageBreak/>
              <w:t>6.</w:t>
            </w:r>
          </w:p>
        </w:tc>
        <w:tc>
          <w:tcPr>
            <w:tcW w:w="3371" w:type="dxa"/>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Формування, оформлення та видача адміністратору ЦНАПу</w:t>
            </w:r>
            <w:r>
              <w:rPr>
                <w:rFonts w:ascii="Times New Roman" w:hAnsi="Times New Roman" w:cs="Times New Roman"/>
                <w:sz w:val="24"/>
                <w:szCs w:val="24"/>
              </w:rPr>
              <w:t xml:space="preserve"> виписки з Єдиного державного реєстру – у разі відсутності підстав для відмови в розгляді запиту про надання  витягу з Єдиного державного реєстру </w:t>
            </w:r>
          </w:p>
        </w:tc>
        <w:tc>
          <w:tcPr>
            <w:tcW w:w="2588" w:type="dxa"/>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 xml:space="preserve">Державний реєстратор </w:t>
            </w:r>
          </w:p>
          <w:p w:rsidR="0023560A" w:rsidRDefault="0023560A">
            <w:pPr>
              <w:pStyle w:val="af7"/>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В</w:t>
            </w:r>
          </w:p>
        </w:tc>
        <w:tc>
          <w:tcPr>
            <w:tcW w:w="1980" w:type="dxa"/>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 xml:space="preserve"> Не повинен перевищувати 24 годин,   після надходження запиту, крім вихідних та свят</w:t>
            </w:r>
            <w:r>
              <w:rPr>
                <w:rFonts w:ascii="Times New Roman" w:hAnsi="Times New Roman" w:cs="Times New Roman"/>
                <w:sz w:val="24"/>
                <w:szCs w:val="24"/>
              </w:rPr>
              <w:t>кових днів.</w:t>
            </w:r>
          </w:p>
        </w:tc>
      </w:tr>
      <w:tr w:rsidR="0023560A">
        <w:tc>
          <w:tcPr>
            <w:tcW w:w="709" w:type="dxa"/>
            <w:gridSpan w:val="2"/>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7.</w:t>
            </w:r>
          </w:p>
        </w:tc>
        <w:tc>
          <w:tcPr>
            <w:tcW w:w="3371" w:type="dxa"/>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За наявності підстав для відмови в розгляді запиту про надання виписки з Єдиного державного реєстру повідомлення про відмову  у наданні відомостей з Єдиного державного реєстру юридичних осіб та фізичних осіб - підприємців направляється запи</w:t>
            </w:r>
            <w:r>
              <w:rPr>
                <w:rFonts w:ascii="Times New Roman" w:hAnsi="Times New Roman" w:cs="Times New Roman"/>
                <w:sz w:val="24"/>
                <w:szCs w:val="24"/>
              </w:rPr>
              <w:t>тувачу. Разом з повідомленням про відмову в наданні відомостей з Єдиного державного реєстру запитувачу повертається документ, що підтверджує внесення плати за отримання відомостей.</w:t>
            </w:r>
          </w:p>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Видача замовнику виписки  з Єдиного державного реєстру.</w:t>
            </w:r>
          </w:p>
        </w:tc>
        <w:tc>
          <w:tcPr>
            <w:tcW w:w="2588" w:type="dxa"/>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 xml:space="preserve">Державний реєстратор </w:t>
            </w:r>
          </w:p>
          <w:p w:rsidR="0023560A" w:rsidRDefault="0023560A">
            <w:pPr>
              <w:pStyle w:val="af7"/>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В</w:t>
            </w:r>
          </w:p>
        </w:tc>
        <w:tc>
          <w:tcPr>
            <w:tcW w:w="1980" w:type="dxa"/>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Не повинен перевищувати 24 годин,   після надходження запиту, крім вихідних та святкових днів.</w:t>
            </w:r>
          </w:p>
        </w:tc>
      </w:tr>
      <w:tr w:rsidR="0023560A">
        <w:tc>
          <w:tcPr>
            <w:tcW w:w="9498" w:type="dxa"/>
            <w:gridSpan w:val="6"/>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Загальна кількість днів надання послуги -24 години після надходження запиту, крім вихідних та святкових днів.</w:t>
            </w:r>
          </w:p>
        </w:tc>
      </w:tr>
      <w:tr w:rsidR="0023560A">
        <w:tc>
          <w:tcPr>
            <w:tcW w:w="9498" w:type="dxa"/>
            <w:gridSpan w:val="6"/>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Загальна кількість днів (передбачена законодавством) - 24 години після надходження запиту, крім вихідних та святкових днів.</w:t>
            </w:r>
          </w:p>
        </w:tc>
      </w:tr>
    </w:tbl>
    <w:p w:rsidR="0023560A" w:rsidRDefault="0023560A">
      <w:pPr>
        <w:pStyle w:val="af7"/>
        <w:rPr>
          <w:rFonts w:ascii="Times New Roman" w:hAnsi="Times New Roman" w:cs="Times New Roman"/>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Начальник відділу з питань організації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адміністративних послуг ЦНАП</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Носівської міської ради                              </w:t>
      </w:r>
      <w:r>
        <w:rPr>
          <w:rFonts w:ascii="Times New Roman" w:eastAsia="Times New Roman" w:hAnsi="Times New Roman" w:cs="Times New Roman"/>
          <w:color w:val="000000"/>
          <w:sz w:val="24"/>
          <w:szCs w:val="24"/>
        </w:rPr>
        <w:t xml:space="preserve">                                                  Світлана РИБАЧКО</w:t>
      </w:r>
    </w:p>
    <w:p w:rsidR="0023560A" w:rsidRDefault="0023560A">
      <w:pPr>
        <w:pStyle w:val="af7"/>
        <w:rPr>
          <w:rFonts w:ascii="Times New Roman" w:hAnsi="Times New Roman" w:cs="Times New Roman"/>
          <w:sz w:val="24"/>
          <w:szCs w:val="24"/>
        </w:rPr>
      </w:pPr>
    </w:p>
    <w:p w:rsidR="0023560A" w:rsidRDefault="0023560A">
      <w:pPr>
        <w:pStyle w:val="af7"/>
        <w:rPr>
          <w:rFonts w:ascii="Times New Roman" w:hAnsi="Times New Roman" w:cs="Times New Roman"/>
          <w:sz w:val="24"/>
          <w:szCs w:val="24"/>
        </w:rPr>
      </w:pPr>
    </w:p>
    <w:p w:rsidR="0023560A" w:rsidRDefault="0023560A">
      <w:pPr>
        <w:pStyle w:val="af7"/>
        <w:rPr>
          <w:rFonts w:ascii="Times New Roman" w:hAnsi="Times New Roman" w:cs="Times New Roman"/>
          <w:sz w:val="24"/>
          <w:szCs w:val="24"/>
        </w:rPr>
      </w:pPr>
    </w:p>
    <w:p w:rsidR="0023560A" w:rsidRDefault="0023560A">
      <w:pPr>
        <w:pStyle w:val="af7"/>
        <w:rPr>
          <w:rFonts w:ascii="Times New Roman" w:hAnsi="Times New Roman" w:cs="Times New Roman"/>
          <w:sz w:val="24"/>
          <w:szCs w:val="24"/>
        </w:rPr>
      </w:pPr>
    </w:p>
    <w:p w:rsidR="0023560A" w:rsidRDefault="0023560A">
      <w:pPr>
        <w:pStyle w:val="af7"/>
        <w:rPr>
          <w:rFonts w:ascii="Times New Roman" w:hAnsi="Times New Roman" w:cs="Times New Roman"/>
          <w:sz w:val="24"/>
          <w:szCs w:val="24"/>
        </w:rPr>
      </w:pPr>
    </w:p>
    <w:p w:rsidR="0023560A" w:rsidRDefault="00C5253B">
      <w:pPr>
        <w:rPr>
          <w:rFonts w:ascii="Times New Roman" w:hAnsi="Times New Roman" w:cs="Times New Roman"/>
          <w:sz w:val="24"/>
          <w:szCs w:val="24"/>
        </w:rPr>
      </w:pPr>
      <w:r>
        <w:rPr>
          <w:rFonts w:ascii="Times New Roman" w:hAnsi="Times New Roman" w:cs="Times New Roman"/>
          <w:sz w:val="24"/>
          <w:szCs w:val="24"/>
        </w:rPr>
        <w:br w:type="page"/>
      </w:r>
    </w:p>
    <w:p w:rsidR="0023560A" w:rsidRDefault="0023560A">
      <w:pPr>
        <w:pStyle w:val="af7"/>
        <w:rPr>
          <w:rFonts w:ascii="Times New Roman" w:hAnsi="Times New Roman" w:cs="Times New Roman"/>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рішенням виконавчого комітету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Носівської міської ради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hAnsi="Times New Roman" w:cs="Times New Roman"/>
          <w:sz w:val="24"/>
          <w:szCs w:val="24"/>
        </w:rPr>
        <w:t>від 08.07.2022 року №152</w:t>
      </w:r>
    </w:p>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ab/>
      </w:r>
    </w:p>
    <w:p w:rsidR="0023560A" w:rsidRDefault="0023560A">
      <w:pPr>
        <w:pStyle w:val="af7"/>
        <w:rPr>
          <w:rFonts w:ascii="Times New Roman" w:hAnsi="Times New Roman" w:cs="Times New Roman"/>
          <w:sz w:val="24"/>
          <w:szCs w:val="24"/>
        </w:rPr>
      </w:pPr>
    </w:p>
    <w:p w:rsidR="0023560A" w:rsidRDefault="00C5253B">
      <w:pPr>
        <w:pStyle w:val="af7"/>
        <w:jc w:val="center"/>
        <w:rPr>
          <w:rFonts w:ascii="Times New Roman" w:hAnsi="Times New Roman" w:cs="Times New Roman"/>
          <w:sz w:val="24"/>
          <w:szCs w:val="24"/>
        </w:rPr>
      </w:pPr>
      <w:r>
        <w:rPr>
          <w:rFonts w:ascii="Times New Roman" w:hAnsi="Times New Roman" w:cs="Times New Roman"/>
          <w:sz w:val="24"/>
          <w:szCs w:val="24"/>
        </w:rPr>
        <w:t>ТЕХНОЛОГІЧНА  КАРТКА АДМІНІСТРАТИВНОЇ ПОСЛУГИ</w:t>
      </w:r>
    </w:p>
    <w:p w:rsidR="0023560A" w:rsidRDefault="00C5253B">
      <w:pPr>
        <w:pStyle w:val="af7"/>
        <w:jc w:val="center"/>
        <w:rPr>
          <w:rFonts w:ascii="Times New Roman" w:hAnsi="Times New Roman" w:cs="Times New Roman"/>
          <w:sz w:val="24"/>
          <w:szCs w:val="24"/>
        </w:rPr>
      </w:pPr>
      <w:r>
        <w:rPr>
          <w:rFonts w:ascii="Times New Roman" w:hAnsi="Times New Roman" w:cs="Times New Roman"/>
          <w:sz w:val="24"/>
          <w:szCs w:val="24"/>
        </w:rPr>
        <w:t>ЦЕНТРУ НАДАННЯ АДМІНІСТРАТИВНИХ ПОСЛУГ</w:t>
      </w:r>
    </w:p>
    <w:p w:rsidR="0023560A" w:rsidRDefault="00C5253B">
      <w:pPr>
        <w:pStyle w:val="af7"/>
        <w:jc w:val="center"/>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23560A" w:rsidRDefault="00C5253B">
      <w:pPr>
        <w:pStyle w:val="af7"/>
        <w:jc w:val="center"/>
        <w:rPr>
          <w:rFonts w:ascii="Times New Roman" w:hAnsi="Times New Roman" w:cs="Times New Roman"/>
          <w:sz w:val="24"/>
          <w:szCs w:val="24"/>
        </w:rPr>
      </w:pPr>
      <w:r>
        <w:rPr>
          <w:rFonts w:ascii="Times New Roman" w:hAnsi="Times New Roman" w:cs="Times New Roman"/>
          <w:sz w:val="24"/>
          <w:szCs w:val="24"/>
        </w:rPr>
        <w:t>04-21 Державна реєстрація підтвердження відомостей про кінцевого бенефіціарного власника юридичної особи</w:t>
      </w:r>
    </w:p>
    <w:p w:rsidR="0023560A" w:rsidRDefault="0023560A">
      <w:pPr>
        <w:pStyle w:val="af7"/>
        <w:rPr>
          <w:rFonts w:ascii="Times New Roman" w:hAnsi="Times New Roman" w:cs="Times New Roman"/>
          <w:sz w:val="24"/>
          <w:szCs w:val="24"/>
        </w:rPr>
      </w:pPr>
    </w:p>
    <w:tbl>
      <w:tblPr>
        <w:tblW w:w="5026" w:type="pct"/>
        <w:tblInd w:w="-48" w:type="dxa"/>
        <w:tblBorders>
          <w:top w:val="single" w:sz="2" w:space="0" w:color="000000"/>
          <w:left w:val="single" w:sz="2" w:space="0" w:color="000000"/>
          <w:bottom w:val="single" w:sz="2" w:space="0" w:color="000000"/>
          <w:right w:val="single" w:sz="2" w:space="0" w:color="000000"/>
        </w:tblBorders>
        <w:tblCellMar>
          <w:top w:w="60" w:type="dxa"/>
          <w:left w:w="60" w:type="dxa"/>
          <w:bottom w:w="60" w:type="dxa"/>
          <w:right w:w="60" w:type="dxa"/>
        </w:tblCellMar>
        <w:tblLook w:val="00A0" w:firstRow="1" w:lastRow="0" w:firstColumn="1" w:lastColumn="0" w:noHBand="0" w:noVBand="0"/>
      </w:tblPr>
      <w:tblGrid>
        <w:gridCol w:w="326"/>
        <w:gridCol w:w="2909"/>
        <w:gridCol w:w="2709"/>
        <w:gridCol w:w="1550"/>
        <w:gridCol w:w="1749"/>
        <w:gridCol w:w="282"/>
      </w:tblGrid>
      <w:tr w:rsidR="0023560A">
        <w:trPr>
          <w:gridBefore w:val="1"/>
        </w:trPr>
        <w:tc>
          <w:tcPr>
            <w:tcW w:w="1550"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Етапи опрацювання заяви про надання адміністративної послуги</w:t>
            </w:r>
          </w:p>
        </w:tc>
        <w:tc>
          <w:tcPr>
            <w:tcW w:w="1445"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Відповідальна особа</w:t>
            </w:r>
          </w:p>
        </w:tc>
        <w:tc>
          <w:tcPr>
            <w:tcW w:w="837"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Дія</w:t>
            </w:r>
          </w:p>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 xml:space="preserve"> (В, У, П, З)*</w:t>
            </w:r>
          </w:p>
        </w:tc>
        <w:tc>
          <w:tcPr>
            <w:tcW w:w="1145" w:type="pct"/>
            <w:gridSpan w:val="2"/>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Строки виконання етапів (</w:t>
            </w:r>
            <w:r>
              <w:rPr>
                <w:rFonts w:ascii="Times New Roman" w:hAnsi="Times New Roman" w:cs="Times New Roman"/>
                <w:sz w:val="24"/>
                <w:szCs w:val="24"/>
              </w:rPr>
              <w:t>днів)</w:t>
            </w:r>
          </w:p>
        </w:tc>
      </w:tr>
      <w:tr w:rsidR="0023560A">
        <w:trPr>
          <w:gridBefore w:val="1"/>
        </w:trPr>
        <w:tc>
          <w:tcPr>
            <w:tcW w:w="1550"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1. Прийом за описом документів, які подані для проведення державної реєстрації з підтвердження відомостей про кінцевого бенефіціарного власника юридичної особи</w:t>
            </w:r>
          </w:p>
        </w:tc>
        <w:tc>
          <w:tcPr>
            <w:tcW w:w="1445"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 xml:space="preserve">Державний реєстратор </w:t>
            </w:r>
          </w:p>
          <w:p w:rsidR="0023560A" w:rsidRDefault="0023560A">
            <w:pPr>
              <w:pStyle w:val="af7"/>
              <w:rPr>
                <w:rFonts w:ascii="Times New Roman" w:hAnsi="Times New Roman" w:cs="Times New Roman"/>
                <w:sz w:val="24"/>
                <w:szCs w:val="24"/>
              </w:rPr>
            </w:pPr>
          </w:p>
        </w:tc>
        <w:tc>
          <w:tcPr>
            <w:tcW w:w="837"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В</w:t>
            </w:r>
          </w:p>
        </w:tc>
        <w:tc>
          <w:tcPr>
            <w:tcW w:w="1145" w:type="pct"/>
            <w:gridSpan w:val="2"/>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В день надходження документів.</w:t>
            </w:r>
          </w:p>
        </w:tc>
      </w:tr>
      <w:tr w:rsidR="0023560A">
        <w:trPr>
          <w:gridBefore w:val="1"/>
        </w:trPr>
        <w:tc>
          <w:tcPr>
            <w:tcW w:w="1550"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2. Видача (надсилання поштовим відправленням) заявнику копії опису, за яким прийняті документи з відміткою про дату надходження документів та кодом доступу до результатів надання адміністративної послуги</w:t>
            </w:r>
          </w:p>
        </w:tc>
        <w:tc>
          <w:tcPr>
            <w:tcW w:w="1445"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 xml:space="preserve">Державний реєстратор </w:t>
            </w:r>
          </w:p>
          <w:p w:rsidR="0023560A" w:rsidRDefault="0023560A">
            <w:pPr>
              <w:pStyle w:val="af7"/>
              <w:rPr>
                <w:rFonts w:ascii="Times New Roman" w:hAnsi="Times New Roman" w:cs="Times New Roman"/>
                <w:sz w:val="24"/>
                <w:szCs w:val="24"/>
              </w:rPr>
            </w:pPr>
          </w:p>
        </w:tc>
        <w:tc>
          <w:tcPr>
            <w:tcW w:w="837"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В</w:t>
            </w:r>
          </w:p>
        </w:tc>
        <w:tc>
          <w:tcPr>
            <w:tcW w:w="1145" w:type="pct"/>
            <w:gridSpan w:val="2"/>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В день надходження документ</w:t>
            </w:r>
            <w:r>
              <w:rPr>
                <w:rFonts w:ascii="Times New Roman" w:hAnsi="Times New Roman" w:cs="Times New Roman"/>
                <w:sz w:val="24"/>
                <w:szCs w:val="24"/>
              </w:rPr>
              <w:t xml:space="preserve">ів.    </w:t>
            </w:r>
          </w:p>
        </w:tc>
      </w:tr>
      <w:tr w:rsidR="0023560A">
        <w:trPr>
          <w:gridBefore w:val="1"/>
        </w:trPr>
        <w:tc>
          <w:tcPr>
            <w:tcW w:w="1550"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3. Перевірка документів, які подані державному реєстратору, на відсутність підстав для зупинення розгляду документів або відмови у проведення державної реєстрації підтвердження відомостей про кінцевого бенефіціарного власника  юридичної особи</w:t>
            </w:r>
          </w:p>
        </w:tc>
        <w:tc>
          <w:tcPr>
            <w:tcW w:w="1445"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Держ</w:t>
            </w:r>
            <w:r>
              <w:rPr>
                <w:rFonts w:ascii="Times New Roman" w:hAnsi="Times New Roman" w:cs="Times New Roman"/>
                <w:sz w:val="24"/>
                <w:szCs w:val="24"/>
              </w:rPr>
              <w:t xml:space="preserve">авний реєстратор </w:t>
            </w:r>
          </w:p>
          <w:p w:rsidR="0023560A" w:rsidRDefault="0023560A">
            <w:pPr>
              <w:pStyle w:val="af7"/>
              <w:rPr>
                <w:rFonts w:ascii="Times New Roman" w:hAnsi="Times New Roman" w:cs="Times New Roman"/>
                <w:sz w:val="24"/>
                <w:szCs w:val="24"/>
              </w:rPr>
            </w:pPr>
          </w:p>
        </w:tc>
        <w:tc>
          <w:tcPr>
            <w:tcW w:w="837"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В</w:t>
            </w:r>
          </w:p>
        </w:tc>
        <w:tc>
          <w:tcPr>
            <w:tcW w:w="1145" w:type="pct"/>
            <w:gridSpan w:val="2"/>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Не повинен перевищувати 24 годин після надходження документів, крім вихідних та святкових днів.</w:t>
            </w:r>
          </w:p>
        </w:tc>
      </w:tr>
      <w:tr w:rsidR="0023560A">
        <w:trPr>
          <w:gridBefore w:val="1"/>
        </w:trPr>
        <w:tc>
          <w:tcPr>
            <w:tcW w:w="1550"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4. За наявності підстав для зупинення у розгляді документів або відмови у проведенні державної юридичної особи або відповідного органу підтвердження відомостей про кінцевого бенефіціарного власника юридичної особи</w:t>
            </w:r>
          </w:p>
        </w:tc>
        <w:tc>
          <w:tcPr>
            <w:tcW w:w="1445"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 xml:space="preserve">Державний реєстратор </w:t>
            </w:r>
          </w:p>
          <w:p w:rsidR="0023560A" w:rsidRDefault="0023560A">
            <w:pPr>
              <w:pStyle w:val="af7"/>
              <w:rPr>
                <w:rFonts w:ascii="Times New Roman" w:hAnsi="Times New Roman" w:cs="Times New Roman"/>
                <w:sz w:val="24"/>
                <w:szCs w:val="24"/>
              </w:rPr>
            </w:pPr>
          </w:p>
        </w:tc>
        <w:tc>
          <w:tcPr>
            <w:tcW w:w="837"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В</w:t>
            </w:r>
          </w:p>
        </w:tc>
        <w:tc>
          <w:tcPr>
            <w:tcW w:w="1145" w:type="pct"/>
            <w:gridSpan w:val="2"/>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Не повинен переви</w:t>
            </w:r>
            <w:r>
              <w:rPr>
                <w:rFonts w:ascii="Times New Roman" w:hAnsi="Times New Roman" w:cs="Times New Roman"/>
                <w:sz w:val="24"/>
                <w:szCs w:val="24"/>
              </w:rPr>
              <w:t>щувати 24 годин після надходження документів, крім вихідних та святкових днів.</w:t>
            </w:r>
          </w:p>
        </w:tc>
      </w:tr>
      <w:tr w:rsidR="0023560A">
        <w:trPr>
          <w:gridBefore w:val="1"/>
        </w:trPr>
        <w:tc>
          <w:tcPr>
            <w:tcW w:w="1550"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5. Внесення до Єдиного державного реєстру юридичних осіб та фізичних осіб – підприємців запису про  проведення підтвердження відомостей про кінцевого бенефіціарного власника юр</w:t>
            </w:r>
            <w:r>
              <w:rPr>
                <w:rFonts w:ascii="Times New Roman" w:hAnsi="Times New Roman" w:cs="Times New Roman"/>
                <w:sz w:val="24"/>
                <w:szCs w:val="24"/>
              </w:rPr>
              <w:t>идичної особи.</w:t>
            </w:r>
          </w:p>
        </w:tc>
        <w:tc>
          <w:tcPr>
            <w:tcW w:w="1445"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 xml:space="preserve">Державний реєстратор </w:t>
            </w:r>
          </w:p>
          <w:p w:rsidR="0023560A" w:rsidRDefault="0023560A">
            <w:pPr>
              <w:pStyle w:val="af7"/>
              <w:rPr>
                <w:rFonts w:ascii="Times New Roman" w:hAnsi="Times New Roman" w:cs="Times New Roman"/>
                <w:sz w:val="24"/>
                <w:szCs w:val="24"/>
              </w:rPr>
            </w:pPr>
          </w:p>
        </w:tc>
        <w:tc>
          <w:tcPr>
            <w:tcW w:w="837"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В</w:t>
            </w:r>
          </w:p>
        </w:tc>
        <w:tc>
          <w:tcPr>
            <w:tcW w:w="1145" w:type="pct"/>
            <w:gridSpan w:val="2"/>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Не повинен перевищувати 24 годин після надходження документів, крім вихідних та святкових днів.</w:t>
            </w:r>
          </w:p>
          <w:p w:rsidR="0023560A" w:rsidRDefault="0023560A">
            <w:pPr>
              <w:pStyle w:val="af7"/>
              <w:rPr>
                <w:rFonts w:ascii="Times New Roman" w:hAnsi="Times New Roman" w:cs="Times New Roman"/>
                <w:sz w:val="24"/>
                <w:szCs w:val="24"/>
              </w:rPr>
            </w:pPr>
          </w:p>
        </w:tc>
      </w:tr>
      <w:tr w:rsidR="0023560A">
        <w:trPr>
          <w:gridBefore w:val="1"/>
          <w:trHeight w:val="1918"/>
        </w:trPr>
        <w:tc>
          <w:tcPr>
            <w:tcW w:w="1550"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6. Оприлюднення на порталі електронних сервісів результатів надання адміністративних послуг у сфері державної реєстрац</w:t>
            </w:r>
            <w:r>
              <w:rPr>
                <w:rFonts w:ascii="Times New Roman" w:hAnsi="Times New Roman" w:cs="Times New Roman"/>
                <w:sz w:val="24"/>
                <w:szCs w:val="24"/>
              </w:rPr>
              <w:t>ії.</w:t>
            </w:r>
          </w:p>
        </w:tc>
        <w:tc>
          <w:tcPr>
            <w:tcW w:w="1445"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 xml:space="preserve">Державний реєстратор </w:t>
            </w:r>
          </w:p>
          <w:p w:rsidR="0023560A" w:rsidRDefault="0023560A">
            <w:pPr>
              <w:pStyle w:val="af7"/>
              <w:rPr>
                <w:rFonts w:ascii="Times New Roman" w:hAnsi="Times New Roman" w:cs="Times New Roman"/>
                <w:sz w:val="24"/>
                <w:szCs w:val="24"/>
              </w:rPr>
            </w:pPr>
          </w:p>
        </w:tc>
        <w:tc>
          <w:tcPr>
            <w:tcW w:w="837"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В</w:t>
            </w:r>
          </w:p>
        </w:tc>
        <w:tc>
          <w:tcPr>
            <w:tcW w:w="1145" w:type="pct"/>
            <w:gridSpan w:val="2"/>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Не повинен перевищувати 24 годин після надходження документів, крім вихідних та святкових днів.</w:t>
            </w:r>
          </w:p>
        </w:tc>
      </w:tr>
      <w:tr w:rsidR="0023560A">
        <w:trPr>
          <w:gridAfter w:val="1"/>
          <w:wAfter w:w="61" w:type="dxa"/>
          <w:trHeight w:val="408"/>
        </w:trPr>
        <w:tc>
          <w:tcPr>
            <w:tcW w:w="4027"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Загальна кількість днів надання послуги</w:t>
            </w:r>
          </w:p>
        </w:tc>
        <w:tc>
          <w:tcPr>
            <w:tcW w:w="9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24 години</w:t>
            </w:r>
          </w:p>
        </w:tc>
      </w:tr>
      <w:tr w:rsidR="0023560A">
        <w:trPr>
          <w:gridAfter w:val="1"/>
          <w:wAfter w:w="61" w:type="dxa"/>
          <w:trHeight w:val="408"/>
        </w:trPr>
        <w:tc>
          <w:tcPr>
            <w:tcW w:w="4027"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Загальна кількість днів (передбачена законодавством)</w:t>
            </w:r>
          </w:p>
        </w:tc>
        <w:tc>
          <w:tcPr>
            <w:tcW w:w="9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24 години</w:t>
            </w:r>
          </w:p>
        </w:tc>
      </w:tr>
      <w:tr w:rsidR="0023560A">
        <w:trPr>
          <w:gridAfter w:val="1"/>
          <w:wAfter w:w="61" w:type="dxa"/>
          <w:trHeight w:val="408"/>
        </w:trPr>
        <w:tc>
          <w:tcPr>
            <w:tcW w:w="496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 Умовні позначки: В-виконує, У- бере участь, П - погоджує, З – затверджує</w:t>
            </w:r>
          </w:p>
        </w:tc>
      </w:tr>
    </w:tbl>
    <w:p w:rsidR="0023560A" w:rsidRDefault="0023560A">
      <w:pPr>
        <w:pStyle w:val="af7"/>
        <w:rPr>
          <w:rFonts w:ascii="Times New Roman" w:hAnsi="Times New Roman" w:cs="Times New Roman"/>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Начальник відділу з питань організації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адміністративних послуг ЦНАП</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w:t>
      </w:r>
      <w:r>
        <w:rPr>
          <w:rFonts w:ascii="Times New Roman" w:eastAsia="Times New Roman" w:hAnsi="Times New Roman" w:cs="Times New Roman"/>
          <w:color w:val="000000"/>
          <w:sz w:val="24"/>
          <w:szCs w:val="24"/>
        </w:rPr>
        <w:t xml:space="preserve"> міської ради                                                                                Світлана РИБАЧКО</w:t>
      </w:r>
    </w:p>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 xml:space="preserve">  </w:t>
      </w:r>
    </w:p>
    <w:p w:rsidR="0023560A" w:rsidRDefault="00C5253B">
      <w:pPr>
        <w:rPr>
          <w:rFonts w:ascii="Times New Roman" w:hAnsi="Times New Roman" w:cs="Times New Roman"/>
          <w:sz w:val="24"/>
          <w:szCs w:val="24"/>
        </w:rPr>
      </w:pPr>
      <w:r>
        <w:rPr>
          <w:rFonts w:ascii="Times New Roman" w:hAnsi="Times New Roman" w:cs="Times New Roman"/>
          <w:sz w:val="24"/>
          <w:szCs w:val="24"/>
        </w:rPr>
        <w:br w:type="page"/>
      </w:r>
    </w:p>
    <w:p w:rsidR="0023560A" w:rsidRDefault="0023560A">
      <w:pPr>
        <w:pStyle w:val="af7"/>
        <w:rPr>
          <w:rFonts w:ascii="Times New Roman" w:hAnsi="Times New Roman" w:cs="Times New Roman"/>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рішенням виконавчого комітету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Носівської міської ради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hAnsi="Times New Roman" w:cs="Times New Roman"/>
          <w:sz w:val="24"/>
          <w:szCs w:val="24"/>
        </w:rPr>
        <w:t>від 08.07.2022 року №152</w:t>
      </w:r>
    </w:p>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ab/>
      </w:r>
    </w:p>
    <w:p w:rsidR="0023560A" w:rsidRDefault="0023560A">
      <w:pPr>
        <w:pStyle w:val="af7"/>
        <w:rPr>
          <w:rFonts w:ascii="Times New Roman" w:hAnsi="Times New Roman" w:cs="Times New Roman"/>
          <w:sz w:val="24"/>
          <w:szCs w:val="24"/>
        </w:rPr>
      </w:pPr>
    </w:p>
    <w:p w:rsidR="0023560A" w:rsidRDefault="00C5253B">
      <w:pPr>
        <w:pStyle w:val="af7"/>
        <w:jc w:val="center"/>
        <w:rPr>
          <w:rFonts w:ascii="Times New Roman" w:hAnsi="Times New Roman" w:cs="Times New Roman"/>
          <w:sz w:val="24"/>
          <w:szCs w:val="24"/>
        </w:rPr>
      </w:pPr>
      <w:r>
        <w:rPr>
          <w:rFonts w:ascii="Times New Roman" w:hAnsi="Times New Roman" w:cs="Times New Roman"/>
          <w:sz w:val="24"/>
          <w:szCs w:val="24"/>
        </w:rPr>
        <w:t>ТЕХНОЛОГІЧНА  КАРТКА АДМІНІСТРАТИВНОЇ ПОСЛУ</w:t>
      </w:r>
      <w:r>
        <w:rPr>
          <w:rFonts w:ascii="Times New Roman" w:hAnsi="Times New Roman" w:cs="Times New Roman"/>
          <w:sz w:val="24"/>
          <w:szCs w:val="24"/>
        </w:rPr>
        <w:t>ГИ</w:t>
      </w:r>
    </w:p>
    <w:p w:rsidR="0023560A" w:rsidRDefault="00C5253B">
      <w:pPr>
        <w:pStyle w:val="af7"/>
        <w:jc w:val="center"/>
        <w:rPr>
          <w:rFonts w:ascii="Times New Roman" w:hAnsi="Times New Roman" w:cs="Times New Roman"/>
          <w:sz w:val="24"/>
          <w:szCs w:val="24"/>
        </w:rPr>
      </w:pPr>
      <w:r>
        <w:rPr>
          <w:rFonts w:ascii="Times New Roman" w:hAnsi="Times New Roman" w:cs="Times New Roman"/>
          <w:sz w:val="24"/>
          <w:szCs w:val="24"/>
        </w:rPr>
        <w:t>ЦЕНТРУ НАДАННЯ АДМІНІСТРАТИВНИХ ПОСЛУГ</w:t>
      </w:r>
    </w:p>
    <w:p w:rsidR="0023560A" w:rsidRDefault="00C5253B">
      <w:pPr>
        <w:pStyle w:val="af7"/>
        <w:jc w:val="center"/>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23560A" w:rsidRDefault="00C5253B">
      <w:pPr>
        <w:pStyle w:val="af7"/>
        <w:jc w:val="center"/>
        <w:rPr>
          <w:rFonts w:ascii="Times New Roman" w:hAnsi="Times New Roman" w:cs="Times New Roman"/>
          <w:sz w:val="24"/>
          <w:szCs w:val="24"/>
        </w:rPr>
      </w:pPr>
      <w:r>
        <w:rPr>
          <w:rFonts w:ascii="Times New Roman" w:hAnsi="Times New Roman" w:cs="Times New Roman"/>
          <w:sz w:val="24"/>
          <w:szCs w:val="24"/>
        </w:rPr>
        <w:t>04-22 Державна реєстрація виправлення помилок, допущених у відомостях Єдиного державного реєстру юридичних осіб, фізичних осіб-підприємців та громадських формувань</w:t>
      </w:r>
    </w:p>
    <w:p w:rsidR="0023560A" w:rsidRDefault="0023560A">
      <w:pPr>
        <w:pStyle w:val="af7"/>
        <w:rPr>
          <w:rFonts w:ascii="Times New Roman" w:hAnsi="Times New Roman" w:cs="Times New Roman"/>
          <w:sz w:val="24"/>
          <w:szCs w:val="24"/>
        </w:rPr>
      </w:pPr>
    </w:p>
    <w:tbl>
      <w:tblPr>
        <w:tblW w:w="5067" w:type="pct"/>
        <w:tblInd w:w="-48" w:type="dxa"/>
        <w:tblBorders>
          <w:top w:val="single" w:sz="2" w:space="0" w:color="000000"/>
          <w:left w:val="single" w:sz="2" w:space="0" w:color="000000"/>
          <w:bottom w:val="single" w:sz="2" w:space="0" w:color="000000"/>
          <w:right w:val="single" w:sz="2" w:space="0" w:color="000000"/>
        </w:tblBorders>
        <w:tblCellMar>
          <w:top w:w="60" w:type="dxa"/>
          <w:left w:w="60" w:type="dxa"/>
          <w:bottom w:w="60" w:type="dxa"/>
          <w:right w:w="60" w:type="dxa"/>
        </w:tblCellMar>
        <w:tblLook w:val="00A0" w:firstRow="1" w:lastRow="0" w:firstColumn="1" w:lastColumn="0" w:noHBand="0" w:noVBand="0"/>
      </w:tblPr>
      <w:tblGrid>
        <w:gridCol w:w="372"/>
        <w:gridCol w:w="2951"/>
        <w:gridCol w:w="2751"/>
        <w:gridCol w:w="1593"/>
        <w:gridCol w:w="1931"/>
        <w:gridCol w:w="5"/>
      </w:tblGrid>
      <w:tr w:rsidR="0023560A">
        <w:trPr>
          <w:gridBefore w:val="1"/>
          <w:gridAfter w:val="1"/>
          <w:wAfter w:w="79" w:type="dxa"/>
        </w:trPr>
        <w:tc>
          <w:tcPr>
            <w:tcW w:w="1537"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Етапи опрацювання заяви про надання адміністративної послуги</w:t>
            </w:r>
          </w:p>
        </w:tc>
        <w:tc>
          <w:tcPr>
            <w:tcW w:w="1433"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Відповідальна особа</w:t>
            </w:r>
          </w:p>
        </w:tc>
        <w:tc>
          <w:tcPr>
            <w:tcW w:w="830"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Дія</w:t>
            </w:r>
          </w:p>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 xml:space="preserve"> (В, У, П, З)*</w:t>
            </w:r>
          </w:p>
        </w:tc>
        <w:tc>
          <w:tcPr>
            <w:tcW w:w="1136"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Строки виконання етапів (днів)</w:t>
            </w:r>
          </w:p>
        </w:tc>
      </w:tr>
      <w:tr w:rsidR="0023560A">
        <w:trPr>
          <w:gridBefore w:val="1"/>
          <w:gridAfter w:val="1"/>
          <w:wAfter w:w="79" w:type="dxa"/>
        </w:trPr>
        <w:tc>
          <w:tcPr>
            <w:tcW w:w="1537"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1. Прийом за описом документів, які подані для проведення державної реєстрації виправлення помилки, допущених у відомостях Є</w:t>
            </w:r>
            <w:r>
              <w:rPr>
                <w:rFonts w:ascii="Times New Roman" w:hAnsi="Times New Roman" w:cs="Times New Roman"/>
                <w:sz w:val="24"/>
                <w:szCs w:val="24"/>
              </w:rPr>
              <w:t>ДР  юридичних та фізичних осіб-підприємців</w:t>
            </w:r>
          </w:p>
        </w:tc>
        <w:tc>
          <w:tcPr>
            <w:tcW w:w="1433"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 xml:space="preserve">Державний реєстратор </w:t>
            </w:r>
          </w:p>
          <w:p w:rsidR="0023560A" w:rsidRDefault="0023560A">
            <w:pPr>
              <w:pStyle w:val="af7"/>
              <w:rPr>
                <w:rFonts w:ascii="Times New Roman" w:hAnsi="Times New Roman" w:cs="Times New Roman"/>
                <w:sz w:val="24"/>
                <w:szCs w:val="24"/>
              </w:rPr>
            </w:pPr>
          </w:p>
        </w:tc>
        <w:tc>
          <w:tcPr>
            <w:tcW w:w="830"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В</w:t>
            </w:r>
          </w:p>
        </w:tc>
        <w:tc>
          <w:tcPr>
            <w:tcW w:w="1136"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В день надходження документів.</w:t>
            </w:r>
          </w:p>
        </w:tc>
      </w:tr>
      <w:tr w:rsidR="0023560A">
        <w:trPr>
          <w:gridBefore w:val="1"/>
          <w:gridAfter w:val="1"/>
          <w:wAfter w:w="79" w:type="dxa"/>
        </w:trPr>
        <w:tc>
          <w:tcPr>
            <w:tcW w:w="1537"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 xml:space="preserve">2. Видача (надсилання поштовим відправленням) заявнику копії опису, за яким прийняті документи з відміткою про дату надходження документів та кодом доступу </w:t>
            </w:r>
            <w:r>
              <w:rPr>
                <w:rFonts w:ascii="Times New Roman" w:hAnsi="Times New Roman" w:cs="Times New Roman"/>
                <w:sz w:val="24"/>
                <w:szCs w:val="24"/>
              </w:rPr>
              <w:t>до результатів надання адміністративної послуги</w:t>
            </w:r>
          </w:p>
        </w:tc>
        <w:tc>
          <w:tcPr>
            <w:tcW w:w="1433"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 xml:space="preserve">Державний реєстратор </w:t>
            </w:r>
          </w:p>
          <w:p w:rsidR="0023560A" w:rsidRDefault="0023560A">
            <w:pPr>
              <w:pStyle w:val="af7"/>
              <w:rPr>
                <w:rFonts w:ascii="Times New Roman" w:hAnsi="Times New Roman" w:cs="Times New Roman"/>
                <w:sz w:val="24"/>
                <w:szCs w:val="24"/>
              </w:rPr>
            </w:pPr>
          </w:p>
        </w:tc>
        <w:tc>
          <w:tcPr>
            <w:tcW w:w="830"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В</w:t>
            </w:r>
          </w:p>
        </w:tc>
        <w:tc>
          <w:tcPr>
            <w:tcW w:w="1136"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 xml:space="preserve">В день надходження документів.    </w:t>
            </w:r>
          </w:p>
        </w:tc>
      </w:tr>
      <w:tr w:rsidR="0023560A">
        <w:trPr>
          <w:gridBefore w:val="1"/>
          <w:gridAfter w:val="1"/>
          <w:wAfter w:w="79" w:type="dxa"/>
        </w:trPr>
        <w:tc>
          <w:tcPr>
            <w:tcW w:w="1537"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3. Перевірка документів, які подані державному реєстратору, на відсутність підстав для зупинення розгляду документів або відмови у проведення державної реєстрації виправлення помилки, допущених у відомостях ЄДР  юридичних та фізичних осіб-підприємців</w:t>
            </w:r>
          </w:p>
        </w:tc>
        <w:tc>
          <w:tcPr>
            <w:tcW w:w="1433"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Держа</w:t>
            </w:r>
            <w:r>
              <w:rPr>
                <w:rFonts w:ascii="Times New Roman" w:hAnsi="Times New Roman" w:cs="Times New Roman"/>
                <w:sz w:val="24"/>
                <w:szCs w:val="24"/>
              </w:rPr>
              <w:t xml:space="preserve">вний реєстратор </w:t>
            </w:r>
          </w:p>
          <w:p w:rsidR="0023560A" w:rsidRDefault="0023560A">
            <w:pPr>
              <w:pStyle w:val="af7"/>
              <w:rPr>
                <w:rFonts w:ascii="Times New Roman" w:hAnsi="Times New Roman" w:cs="Times New Roman"/>
                <w:sz w:val="24"/>
                <w:szCs w:val="24"/>
              </w:rPr>
            </w:pPr>
          </w:p>
        </w:tc>
        <w:tc>
          <w:tcPr>
            <w:tcW w:w="830"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В</w:t>
            </w:r>
          </w:p>
        </w:tc>
        <w:tc>
          <w:tcPr>
            <w:tcW w:w="1136"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Не повинен перевищувати 24 годин після надходження документів, крім вихідних та святкових днів.</w:t>
            </w:r>
          </w:p>
        </w:tc>
      </w:tr>
      <w:tr w:rsidR="0023560A">
        <w:trPr>
          <w:gridBefore w:val="1"/>
          <w:gridAfter w:val="1"/>
          <w:wAfter w:w="79" w:type="dxa"/>
        </w:trPr>
        <w:tc>
          <w:tcPr>
            <w:tcW w:w="1537"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4. За наявності підстав для зупинення у розгляді документів або відмови у проведенні державної юридичної особи або відповідного органу держ</w:t>
            </w:r>
            <w:r>
              <w:rPr>
                <w:rFonts w:ascii="Times New Roman" w:hAnsi="Times New Roman" w:cs="Times New Roman"/>
                <w:sz w:val="24"/>
                <w:szCs w:val="24"/>
              </w:rPr>
              <w:t>авної реєстрації виправлення помилки, допущених у відомостях ЄДР  юридичних та фізичних осіб-підприємців</w:t>
            </w:r>
          </w:p>
        </w:tc>
        <w:tc>
          <w:tcPr>
            <w:tcW w:w="1433"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 xml:space="preserve">Державний реєстратор </w:t>
            </w:r>
          </w:p>
          <w:p w:rsidR="0023560A" w:rsidRDefault="0023560A">
            <w:pPr>
              <w:pStyle w:val="af7"/>
              <w:rPr>
                <w:rFonts w:ascii="Times New Roman" w:hAnsi="Times New Roman" w:cs="Times New Roman"/>
                <w:sz w:val="24"/>
                <w:szCs w:val="24"/>
              </w:rPr>
            </w:pPr>
          </w:p>
        </w:tc>
        <w:tc>
          <w:tcPr>
            <w:tcW w:w="830"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В</w:t>
            </w:r>
          </w:p>
        </w:tc>
        <w:tc>
          <w:tcPr>
            <w:tcW w:w="1136"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Не повинен перевищувати 24 годин після надходження документів, крім вихідних та святкових днів.</w:t>
            </w:r>
          </w:p>
        </w:tc>
      </w:tr>
      <w:tr w:rsidR="0023560A">
        <w:trPr>
          <w:gridBefore w:val="1"/>
          <w:gridAfter w:val="1"/>
          <w:wAfter w:w="79" w:type="dxa"/>
        </w:trPr>
        <w:tc>
          <w:tcPr>
            <w:tcW w:w="1537"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5. Внесення до Єдиного державного реєстру юридичних осіб та фізичних осіб – підприємців запису про  виправлення помилки, допущених у відомостях ЄДР  юридичних та фізичних осіб-підприємців</w:t>
            </w:r>
          </w:p>
        </w:tc>
        <w:tc>
          <w:tcPr>
            <w:tcW w:w="1433"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 xml:space="preserve">Державний реєстратор </w:t>
            </w:r>
          </w:p>
          <w:p w:rsidR="0023560A" w:rsidRDefault="0023560A">
            <w:pPr>
              <w:pStyle w:val="af7"/>
              <w:rPr>
                <w:rFonts w:ascii="Times New Roman" w:hAnsi="Times New Roman" w:cs="Times New Roman"/>
                <w:sz w:val="24"/>
                <w:szCs w:val="24"/>
              </w:rPr>
            </w:pPr>
          </w:p>
        </w:tc>
        <w:tc>
          <w:tcPr>
            <w:tcW w:w="830"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В</w:t>
            </w:r>
          </w:p>
        </w:tc>
        <w:tc>
          <w:tcPr>
            <w:tcW w:w="1136"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Не повинен перевищувати 24 годин після надходження документів, крім вихідних та святкових днів.</w:t>
            </w:r>
          </w:p>
          <w:p w:rsidR="0023560A" w:rsidRDefault="0023560A">
            <w:pPr>
              <w:pStyle w:val="af7"/>
              <w:rPr>
                <w:rFonts w:ascii="Times New Roman" w:hAnsi="Times New Roman" w:cs="Times New Roman"/>
                <w:sz w:val="24"/>
                <w:szCs w:val="24"/>
              </w:rPr>
            </w:pPr>
          </w:p>
        </w:tc>
      </w:tr>
      <w:tr w:rsidR="0023560A">
        <w:trPr>
          <w:gridBefore w:val="1"/>
          <w:gridAfter w:val="1"/>
          <w:wAfter w:w="79" w:type="dxa"/>
          <w:trHeight w:val="1918"/>
        </w:trPr>
        <w:tc>
          <w:tcPr>
            <w:tcW w:w="1537"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6. Оприлюднення на порталі електронних сервісів результатів надання адміністративних послуг у сфері державної реєстрації.</w:t>
            </w:r>
          </w:p>
        </w:tc>
        <w:tc>
          <w:tcPr>
            <w:tcW w:w="1433"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 xml:space="preserve">Державний реєстратор </w:t>
            </w:r>
          </w:p>
          <w:p w:rsidR="0023560A" w:rsidRDefault="0023560A">
            <w:pPr>
              <w:pStyle w:val="af7"/>
              <w:rPr>
                <w:rFonts w:ascii="Times New Roman" w:hAnsi="Times New Roman" w:cs="Times New Roman"/>
                <w:sz w:val="24"/>
                <w:szCs w:val="24"/>
              </w:rPr>
            </w:pPr>
          </w:p>
        </w:tc>
        <w:tc>
          <w:tcPr>
            <w:tcW w:w="830"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В</w:t>
            </w:r>
          </w:p>
        </w:tc>
        <w:tc>
          <w:tcPr>
            <w:tcW w:w="1136" w:type="pct"/>
            <w:tcBorders>
              <w:top w:val="single" w:sz="6" w:space="0" w:color="000000"/>
              <w:left w:val="single" w:sz="6" w:space="0" w:color="000000"/>
              <w:bottom w:val="single" w:sz="6" w:space="0" w:color="000000"/>
              <w:right w:val="single" w:sz="6" w:space="0" w:color="000000"/>
            </w:tcBorders>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 xml:space="preserve">Не повинен </w:t>
            </w:r>
            <w:r>
              <w:rPr>
                <w:rFonts w:ascii="Times New Roman" w:hAnsi="Times New Roman" w:cs="Times New Roman"/>
                <w:sz w:val="24"/>
                <w:szCs w:val="24"/>
              </w:rPr>
              <w:t>перевищувати 24 годин після надходження документів, крім вихідних та святкових днів.</w:t>
            </w:r>
          </w:p>
        </w:tc>
      </w:tr>
      <w:tr w:rsidR="0023560A">
        <w:trPr>
          <w:trHeight w:val="408"/>
        </w:trPr>
        <w:tc>
          <w:tcPr>
            <w:tcW w:w="3994"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Загальна кількість днів надання послуги</w:t>
            </w:r>
          </w:p>
        </w:tc>
        <w:tc>
          <w:tcPr>
            <w:tcW w:w="100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24 години</w:t>
            </w:r>
          </w:p>
        </w:tc>
      </w:tr>
      <w:tr w:rsidR="0023560A">
        <w:trPr>
          <w:trHeight w:val="408"/>
        </w:trPr>
        <w:tc>
          <w:tcPr>
            <w:tcW w:w="3994"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Загальна кількість днів (передбачена законодавством)</w:t>
            </w:r>
          </w:p>
        </w:tc>
        <w:tc>
          <w:tcPr>
            <w:tcW w:w="100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24 години</w:t>
            </w:r>
          </w:p>
        </w:tc>
      </w:tr>
      <w:tr w:rsidR="0023560A">
        <w:trPr>
          <w:trHeight w:val="408"/>
        </w:trPr>
        <w:tc>
          <w:tcPr>
            <w:tcW w:w="5000" w:type="pct"/>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560A" w:rsidRDefault="00C5253B">
            <w:pPr>
              <w:pStyle w:val="af7"/>
              <w:rPr>
                <w:rFonts w:ascii="Times New Roman" w:hAnsi="Times New Roman" w:cs="Times New Roman"/>
                <w:sz w:val="24"/>
                <w:szCs w:val="24"/>
              </w:rPr>
            </w:pPr>
            <w:r>
              <w:rPr>
                <w:rFonts w:ascii="Times New Roman" w:hAnsi="Times New Roman" w:cs="Times New Roman"/>
                <w:sz w:val="24"/>
                <w:szCs w:val="24"/>
              </w:rPr>
              <w:t>* Умовні позначки: В-виконує, У- бере участь, П - погоджує, З – затверджує</w:t>
            </w:r>
          </w:p>
        </w:tc>
      </w:tr>
    </w:tbl>
    <w:p w:rsidR="0023560A" w:rsidRDefault="0023560A">
      <w:pPr>
        <w:pStyle w:val="af7"/>
        <w:rPr>
          <w:rFonts w:ascii="Times New Roman" w:hAnsi="Times New Roman" w:cs="Times New Roman"/>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Начальник відділу з питань організації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адміністративних послуг ЦНАП</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Носівської міської ради                                                                               </w:t>
      </w:r>
      <w:r>
        <w:rPr>
          <w:rFonts w:ascii="Times New Roman" w:eastAsia="Times New Roman" w:hAnsi="Times New Roman" w:cs="Times New Roman"/>
          <w:color w:val="000000"/>
          <w:sz w:val="24"/>
          <w:szCs w:val="24"/>
        </w:rPr>
        <w:t xml:space="preserve"> Світлана РИБАЧКО</w:t>
      </w:r>
    </w:p>
    <w:p w:rsidR="0023560A" w:rsidRDefault="0023560A">
      <w:pPr>
        <w:pStyle w:val="af7"/>
        <w:rPr>
          <w:rFonts w:ascii="Times New Roman" w:hAnsi="Times New Roman" w:cs="Times New Roman"/>
          <w:sz w:val="24"/>
          <w:szCs w:val="24"/>
        </w:rPr>
      </w:pPr>
    </w:p>
    <w:p w:rsidR="0023560A" w:rsidRDefault="0023560A">
      <w:pPr>
        <w:pStyle w:val="af7"/>
        <w:rPr>
          <w:rFonts w:ascii="Times New Roman" w:hAnsi="Times New Roman" w:cs="Times New Roman"/>
          <w:sz w:val="24"/>
          <w:szCs w:val="24"/>
        </w:rPr>
      </w:pPr>
    </w:p>
    <w:p w:rsidR="0023560A" w:rsidRDefault="0023560A">
      <w:pPr>
        <w:pStyle w:val="af7"/>
        <w:rPr>
          <w:rFonts w:ascii="Times New Roman" w:hAnsi="Times New Roman" w:cs="Times New Roman"/>
          <w:sz w:val="24"/>
          <w:szCs w:val="24"/>
        </w:rPr>
      </w:pPr>
    </w:p>
    <w:p w:rsidR="0023560A" w:rsidRDefault="0023560A">
      <w:pPr>
        <w:pStyle w:val="af7"/>
        <w:rPr>
          <w:rFonts w:ascii="Times New Roman" w:hAnsi="Times New Roman" w:cs="Times New Roman"/>
          <w:sz w:val="24"/>
          <w:szCs w:val="24"/>
          <w:lang w:val="ru-RU"/>
        </w:rPr>
      </w:pPr>
    </w:p>
    <w:p w:rsidR="0023560A" w:rsidRDefault="0023560A">
      <w:pPr>
        <w:pStyle w:val="af7"/>
        <w:rPr>
          <w:rFonts w:ascii="Times New Roman" w:hAnsi="Times New Roman" w:cs="Times New Roman"/>
          <w:sz w:val="24"/>
          <w:szCs w:val="24"/>
          <w:lang w:val="ru-RU"/>
        </w:rPr>
      </w:pPr>
    </w:p>
    <w:p w:rsidR="0023560A" w:rsidRDefault="0023560A">
      <w:pPr>
        <w:pStyle w:val="af7"/>
        <w:rPr>
          <w:rFonts w:ascii="Times New Roman" w:hAnsi="Times New Roman" w:cs="Times New Roman"/>
          <w:sz w:val="24"/>
          <w:szCs w:val="24"/>
          <w:lang w:val="ru-RU"/>
        </w:rPr>
      </w:pPr>
    </w:p>
    <w:p w:rsidR="0023560A" w:rsidRDefault="0023560A">
      <w:pPr>
        <w:pStyle w:val="af7"/>
        <w:rPr>
          <w:rFonts w:ascii="Times New Roman" w:hAnsi="Times New Roman" w:cs="Times New Roman"/>
          <w:sz w:val="24"/>
          <w:szCs w:val="24"/>
          <w:lang w:val="ru-RU"/>
        </w:rPr>
      </w:pPr>
    </w:p>
    <w:p w:rsidR="0023560A" w:rsidRDefault="0023560A">
      <w:pPr>
        <w:pStyle w:val="af7"/>
        <w:rPr>
          <w:rFonts w:ascii="Times New Roman" w:hAnsi="Times New Roman" w:cs="Times New Roman"/>
          <w:sz w:val="24"/>
          <w:szCs w:val="24"/>
          <w:lang w:val="ru-RU"/>
        </w:rPr>
      </w:pPr>
    </w:p>
    <w:p w:rsidR="0023560A" w:rsidRDefault="0023560A">
      <w:pPr>
        <w:pStyle w:val="af7"/>
        <w:rPr>
          <w:rFonts w:ascii="Times New Roman" w:hAnsi="Times New Roman" w:cs="Times New Roman"/>
          <w:sz w:val="24"/>
          <w:szCs w:val="24"/>
          <w:lang w:val="ru-RU"/>
        </w:rPr>
      </w:pPr>
    </w:p>
    <w:p w:rsidR="0023560A" w:rsidRDefault="0023560A">
      <w:pPr>
        <w:pStyle w:val="af7"/>
        <w:rPr>
          <w:rFonts w:ascii="Times New Roman" w:hAnsi="Times New Roman" w:cs="Times New Roman"/>
          <w:sz w:val="24"/>
          <w:szCs w:val="24"/>
          <w:lang w:val="ru-RU"/>
        </w:rPr>
      </w:pPr>
    </w:p>
    <w:p w:rsidR="0023560A" w:rsidRDefault="0023560A">
      <w:pPr>
        <w:pStyle w:val="af7"/>
        <w:rPr>
          <w:rFonts w:ascii="Times New Roman" w:hAnsi="Times New Roman" w:cs="Times New Roman"/>
          <w:sz w:val="24"/>
          <w:szCs w:val="24"/>
          <w:lang w:val="ru-RU"/>
        </w:rPr>
      </w:pPr>
    </w:p>
    <w:p w:rsidR="0023560A" w:rsidRDefault="0023560A">
      <w:pPr>
        <w:pStyle w:val="af7"/>
        <w:rPr>
          <w:rFonts w:ascii="Times New Roman" w:hAnsi="Times New Roman" w:cs="Times New Roman"/>
          <w:sz w:val="24"/>
          <w:szCs w:val="24"/>
          <w:lang w:val="ru-RU"/>
        </w:rPr>
      </w:pPr>
    </w:p>
    <w:p w:rsidR="0023560A" w:rsidRDefault="0023560A">
      <w:pPr>
        <w:pStyle w:val="af7"/>
        <w:rPr>
          <w:rFonts w:ascii="Times New Roman" w:hAnsi="Times New Roman" w:cs="Times New Roman"/>
          <w:sz w:val="24"/>
          <w:szCs w:val="24"/>
          <w:lang w:val="ru-RU"/>
        </w:rPr>
      </w:pPr>
    </w:p>
    <w:p w:rsidR="0023560A" w:rsidRDefault="0023560A">
      <w:pPr>
        <w:pStyle w:val="af7"/>
        <w:rPr>
          <w:rFonts w:ascii="Times New Roman" w:hAnsi="Times New Roman" w:cs="Times New Roman"/>
          <w:sz w:val="24"/>
          <w:szCs w:val="24"/>
          <w:lang w:val="ru-RU"/>
        </w:rPr>
      </w:pPr>
    </w:p>
    <w:p w:rsidR="0023560A" w:rsidRDefault="0023560A">
      <w:pPr>
        <w:pStyle w:val="af7"/>
        <w:rPr>
          <w:rFonts w:ascii="Times New Roman" w:hAnsi="Times New Roman" w:cs="Times New Roman"/>
          <w:sz w:val="24"/>
          <w:szCs w:val="24"/>
          <w:lang w:val="ru-RU"/>
        </w:rPr>
      </w:pPr>
    </w:p>
    <w:p w:rsidR="0023560A" w:rsidRDefault="0023560A">
      <w:pPr>
        <w:pStyle w:val="af7"/>
        <w:rPr>
          <w:rFonts w:ascii="Times New Roman" w:hAnsi="Times New Roman" w:cs="Times New Roman"/>
          <w:sz w:val="24"/>
          <w:szCs w:val="24"/>
          <w:lang w:val="ru-RU"/>
        </w:rPr>
      </w:pPr>
    </w:p>
    <w:p w:rsidR="0023560A" w:rsidRDefault="0023560A">
      <w:pPr>
        <w:pStyle w:val="af7"/>
        <w:rPr>
          <w:rFonts w:ascii="Times New Roman" w:hAnsi="Times New Roman" w:cs="Times New Roman"/>
          <w:sz w:val="24"/>
          <w:szCs w:val="24"/>
          <w:lang w:val="ru-RU"/>
        </w:rPr>
      </w:pPr>
    </w:p>
    <w:p w:rsidR="0023560A" w:rsidRDefault="0023560A">
      <w:pPr>
        <w:pStyle w:val="af7"/>
        <w:rPr>
          <w:rFonts w:ascii="Times New Roman" w:hAnsi="Times New Roman" w:cs="Times New Roman"/>
          <w:sz w:val="24"/>
          <w:szCs w:val="24"/>
          <w:lang w:val="ru-RU"/>
        </w:rPr>
      </w:pPr>
    </w:p>
    <w:p w:rsidR="0023560A" w:rsidRDefault="0023560A">
      <w:pPr>
        <w:pStyle w:val="af7"/>
        <w:rPr>
          <w:rFonts w:ascii="Times New Roman" w:hAnsi="Times New Roman" w:cs="Times New Roman"/>
          <w:sz w:val="24"/>
          <w:szCs w:val="24"/>
          <w:lang w:val="ru-RU"/>
        </w:rPr>
      </w:pPr>
    </w:p>
    <w:tbl>
      <w:tblPr>
        <w:tblpPr w:leftFromText="180" w:rightFromText="180" w:vertAnchor="page" w:horzAnchor="margin" w:tblpXSpec="center" w:tblpY="1087"/>
        <w:tblW w:w="9658" w:type="dxa"/>
        <w:tblLayout w:type="fixed"/>
        <w:tblCellMar>
          <w:left w:w="10" w:type="dxa"/>
          <w:right w:w="10" w:type="dxa"/>
        </w:tblCellMar>
        <w:tblLook w:val="04A0" w:firstRow="1" w:lastRow="0" w:firstColumn="1" w:lastColumn="0" w:noHBand="0" w:noVBand="1"/>
      </w:tblPr>
      <w:tblGrid>
        <w:gridCol w:w="3669"/>
        <w:gridCol w:w="1728"/>
        <w:gridCol w:w="167"/>
        <w:gridCol w:w="1886"/>
        <w:gridCol w:w="520"/>
        <w:gridCol w:w="1688"/>
      </w:tblGrid>
      <w:tr w:rsidR="0023560A">
        <w:trPr>
          <w:cantSplit/>
        </w:trPr>
        <w:tc>
          <w:tcPr>
            <w:tcW w:w="9658" w:type="dxa"/>
            <w:gridSpan w:val="6"/>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рішенням виконавчого комітету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Носівської міської ради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hAnsi="Times New Roman" w:cs="Times New Roman"/>
                <w:sz w:val="24"/>
                <w:szCs w:val="24"/>
              </w:rPr>
              <w:t>від 08.07.2022 року №152</w:t>
            </w:r>
          </w:p>
          <w:p w:rsidR="0023560A" w:rsidRDefault="0023560A">
            <w:pPr>
              <w:ind w:left="6120"/>
              <w:rPr>
                <w:rFonts w:ascii="Times New Roman" w:hAnsi="Times New Roman" w:cs="Times New Roman"/>
                <w:bCs/>
                <w:sz w:val="24"/>
                <w:szCs w:val="24"/>
                <w:lang w:val="ru-RU"/>
              </w:rPr>
            </w:pPr>
          </w:p>
          <w:p w:rsidR="0023560A" w:rsidRDefault="00C5253B">
            <w:pPr>
              <w:jc w:val="center"/>
              <w:rPr>
                <w:rFonts w:ascii="Times New Roman" w:hAnsi="Times New Roman" w:cs="Times New Roman"/>
                <w:bCs/>
                <w:sz w:val="24"/>
                <w:szCs w:val="24"/>
              </w:rPr>
            </w:pPr>
            <w:r>
              <w:rPr>
                <w:rFonts w:ascii="Times New Roman" w:hAnsi="Times New Roman" w:cs="Times New Roman"/>
                <w:bCs/>
                <w:sz w:val="24"/>
                <w:szCs w:val="24"/>
              </w:rPr>
              <w:t xml:space="preserve">ТЕХНОЛОГІЧНА КАРТКА </w:t>
            </w:r>
            <w:r>
              <w:rPr>
                <w:rFonts w:ascii="Times New Roman" w:hAnsi="Times New Roman" w:cs="Times New Roman"/>
                <w:bCs/>
                <w:sz w:val="24"/>
                <w:szCs w:val="24"/>
              </w:rPr>
              <w:br/>
              <w:t>АДМІНІСТРАТИВНОЇ ПОСЛУГИ</w:t>
            </w:r>
          </w:p>
          <w:p w:rsidR="0023560A" w:rsidRDefault="00C5253B">
            <w:pPr>
              <w:jc w:val="center"/>
              <w:rPr>
                <w:rFonts w:ascii="Times New Roman" w:hAnsi="Times New Roman" w:cs="Times New Roman"/>
                <w:bCs/>
                <w:sz w:val="24"/>
                <w:szCs w:val="24"/>
                <w:lang w:val="ru-RU"/>
              </w:rPr>
            </w:pPr>
            <w:r>
              <w:rPr>
                <w:rFonts w:ascii="Times New Roman" w:hAnsi="Times New Roman" w:cs="Times New Roman"/>
                <w:bCs/>
                <w:sz w:val="24"/>
                <w:szCs w:val="24"/>
              </w:rPr>
              <w:t>ЦЕНТРУ НАДАННЯ АДМІНІСТРАТИВНИХ ПОСЛУГ НОСІВСЬКОЇ МІСЬКОЇ РАДИ</w:t>
            </w:r>
          </w:p>
          <w:p w:rsidR="0023560A" w:rsidRDefault="0023560A">
            <w:pPr>
              <w:jc w:val="center"/>
              <w:rPr>
                <w:rFonts w:ascii="Times New Roman" w:hAnsi="Times New Roman" w:cs="Times New Roman"/>
                <w:bCs/>
                <w:sz w:val="24"/>
                <w:szCs w:val="24"/>
                <w:lang w:val="ru-RU"/>
              </w:rPr>
            </w:pPr>
          </w:p>
          <w:p w:rsidR="0023560A" w:rsidRDefault="00C5253B">
            <w:pPr>
              <w:pStyle w:val="Bodytext20"/>
              <w:shd w:val="clear" w:color="auto" w:fill="auto"/>
              <w:spacing w:after="0" w:line="240" w:lineRule="auto"/>
              <w:ind w:right="20"/>
              <w:rPr>
                <w:b w:val="0"/>
                <w:color w:val="000000"/>
                <w:sz w:val="24"/>
                <w:szCs w:val="24"/>
                <w:lang w:val="ru-RU" w:bidi="uk-UA"/>
              </w:rPr>
            </w:pPr>
            <w:r>
              <w:rPr>
                <w:b w:val="0"/>
                <w:color w:val="000000"/>
                <w:sz w:val="24"/>
                <w:szCs w:val="24"/>
                <w:lang w:bidi="uk-UA"/>
              </w:rPr>
              <w:t xml:space="preserve">04-23 державна реєстрація створення  громадського об’єднання  </w:t>
            </w:r>
          </w:p>
          <w:p w:rsidR="0023560A" w:rsidRDefault="0023560A">
            <w:pPr>
              <w:pStyle w:val="Bodytext20"/>
              <w:shd w:val="clear" w:color="auto" w:fill="auto"/>
              <w:spacing w:after="0" w:line="240" w:lineRule="auto"/>
              <w:ind w:right="20"/>
              <w:rPr>
                <w:b w:val="0"/>
                <w:sz w:val="22"/>
                <w:szCs w:val="22"/>
                <w:lang w:val="ru-RU"/>
              </w:rPr>
            </w:pPr>
          </w:p>
          <w:p w:rsidR="0023560A" w:rsidRDefault="0023560A">
            <w:pPr>
              <w:pStyle w:val="Bodytext20"/>
              <w:shd w:val="clear" w:color="auto" w:fill="auto"/>
              <w:spacing w:after="0" w:line="240" w:lineRule="auto"/>
              <w:ind w:right="20"/>
              <w:rPr>
                <w:rStyle w:val="Bodytext211ptNotBold"/>
                <w:sz w:val="24"/>
                <w:szCs w:val="24"/>
                <w:lang w:val="ru-RU"/>
              </w:rPr>
            </w:pPr>
          </w:p>
        </w:tc>
      </w:tr>
      <w:tr w:rsidR="0023560A">
        <w:tc>
          <w:tcPr>
            <w:tcW w:w="3669" w:type="dxa"/>
            <w:tcBorders>
              <w:top w:val="single" w:sz="4" w:space="0" w:color="auto"/>
              <w:left w:val="single" w:sz="4" w:space="0" w:color="auto"/>
            </w:tcBorders>
            <w:shd w:val="clear" w:color="auto" w:fill="FFFFFF"/>
            <w:vAlign w:val="center"/>
          </w:tcPr>
          <w:p w:rsidR="0023560A" w:rsidRDefault="00C5253B">
            <w:pPr>
              <w:pStyle w:val="Bodytext20"/>
              <w:shd w:val="clear" w:color="auto" w:fill="auto"/>
              <w:spacing w:after="0" w:line="240" w:lineRule="auto"/>
              <w:rPr>
                <w:b w:val="0"/>
                <w:sz w:val="22"/>
                <w:szCs w:val="22"/>
              </w:rPr>
            </w:pPr>
            <w:r>
              <w:rPr>
                <w:rStyle w:val="Bodytext211ptNotBold"/>
              </w:rPr>
              <w:t>Етапи опрацювання заяви про надання адміністративної послуги</w:t>
            </w:r>
          </w:p>
        </w:tc>
        <w:tc>
          <w:tcPr>
            <w:tcW w:w="1895" w:type="dxa"/>
            <w:gridSpan w:val="2"/>
            <w:tcBorders>
              <w:top w:val="single" w:sz="4" w:space="0" w:color="auto"/>
              <w:left w:val="single" w:sz="4" w:space="0" w:color="auto"/>
            </w:tcBorders>
            <w:shd w:val="clear" w:color="auto" w:fill="FFFFFF"/>
            <w:vAlign w:val="center"/>
          </w:tcPr>
          <w:p w:rsidR="0023560A" w:rsidRDefault="00C5253B">
            <w:pPr>
              <w:pStyle w:val="Bodytext20"/>
              <w:shd w:val="clear" w:color="auto" w:fill="auto"/>
              <w:spacing w:after="0" w:line="240" w:lineRule="auto"/>
              <w:rPr>
                <w:b w:val="0"/>
                <w:sz w:val="22"/>
                <w:szCs w:val="22"/>
              </w:rPr>
            </w:pPr>
            <w:r>
              <w:rPr>
                <w:rStyle w:val="Bodytext211ptNotBold"/>
              </w:rPr>
              <w:t>Відповідальна особа</w:t>
            </w:r>
          </w:p>
        </w:tc>
        <w:tc>
          <w:tcPr>
            <w:tcW w:w="1886" w:type="dxa"/>
            <w:tcBorders>
              <w:top w:val="single" w:sz="4" w:space="0" w:color="auto"/>
              <w:left w:val="single" w:sz="4" w:space="0" w:color="auto"/>
            </w:tcBorders>
            <w:shd w:val="clear" w:color="auto" w:fill="FFFFFF"/>
            <w:vAlign w:val="center"/>
          </w:tcPr>
          <w:p w:rsidR="0023560A" w:rsidRDefault="00C5253B">
            <w:pPr>
              <w:pStyle w:val="Bodytext20"/>
              <w:shd w:val="clear" w:color="auto" w:fill="auto"/>
              <w:spacing w:after="0" w:line="240" w:lineRule="auto"/>
              <w:rPr>
                <w:b w:val="0"/>
                <w:sz w:val="22"/>
                <w:szCs w:val="22"/>
              </w:rPr>
            </w:pPr>
            <w:r>
              <w:rPr>
                <w:rStyle w:val="Bodytext211ptNotBold"/>
              </w:rPr>
              <w:t>Структурний підрозділ, відповідальний за етап (дію, рішення)</w:t>
            </w:r>
          </w:p>
        </w:tc>
        <w:tc>
          <w:tcPr>
            <w:tcW w:w="520" w:type="dxa"/>
            <w:tcBorders>
              <w:top w:val="single" w:sz="4" w:space="0" w:color="auto"/>
              <w:left w:val="single" w:sz="4" w:space="0" w:color="auto"/>
            </w:tcBorders>
            <w:shd w:val="clear" w:color="auto" w:fill="FFFFFF"/>
            <w:vAlign w:val="center"/>
          </w:tcPr>
          <w:p w:rsidR="0023560A" w:rsidRDefault="00C5253B">
            <w:pPr>
              <w:pStyle w:val="Bodytext20"/>
              <w:shd w:val="clear" w:color="auto" w:fill="auto"/>
              <w:spacing w:after="0" w:line="240" w:lineRule="auto"/>
              <w:ind w:left="160"/>
              <w:rPr>
                <w:b w:val="0"/>
                <w:sz w:val="22"/>
                <w:szCs w:val="22"/>
              </w:rPr>
            </w:pPr>
            <w:r>
              <w:rPr>
                <w:rStyle w:val="Bodytext211ptNotBold"/>
              </w:rPr>
              <w:t xml:space="preserve">Дія (В, З і </w:t>
            </w:r>
            <w:r>
              <w:rPr>
                <w:rStyle w:val="Bodytext211pt"/>
              </w:rPr>
              <w:t>П)</w:t>
            </w:r>
          </w:p>
        </w:tc>
        <w:tc>
          <w:tcPr>
            <w:tcW w:w="1688" w:type="dxa"/>
            <w:tcBorders>
              <w:top w:val="single" w:sz="4" w:space="0" w:color="auto"/>
              <w:left w:val="single" w:sz="4" w:space="0" w:color="auto"/>
              <w:right w:val="single" w:sz="4" w:space="0" w:color="auto"/>
            </w:tcBorders>
            <w:shd w:val="clear" w:color="auto" w:fill="FFFFFF"/>
            <w:vAlign w:val="center"/>
          </w:tcPr>
          <w:p w:rsidR="0023560A" w:rsidRDefault="00C5253B">
            <w:pPr>
              <w:pStyle w:val="Bodytext20"/>
              <w:shd w:val="clear" w:color="auto" w:fill="auto"/>
              <w:spacing w:after="0" w:line="240" w:lineRule="auto"/>
              <w:rPr>
                <w:b w:val="0"/>
                <w:sz w:val="22"/>
                <w:szCs w:val="22"/>
              </w:rPr>
            </w:pPr>
            <w:r>
              <w:rPr>
                <w:rStyle w:val="Bodytext211ptNotBold"/>
              </w:rPr>
              <w:t>Строки виконання етапів (дію, ріш</w:t>
            </w:r>
            <w:r>
              <w:rPr>
                <w:rStyle w:val="Bodytext211ptNotBold"/>
              </w:rPr>
              <w:t>ення)</w:t>
            </w:r>
          </w:p>
        </w:tc>
      </w:tr>
      <w:tr w:rsidR="0023560A">
        <w:trPr>
          <w:trHeight w:val="573"/>
        </w:trPr>
        <w:tc>
          <w:tcPr>
            <w:tcW w:w="9658" w:type="dxa"/>
            <w:gridSpan w:val="6"/>
            <w:tcBorders>
              <w:top w:val="single" w:sz="4" w:space="0" w:color="auto"/>
              <w:left w:val="single" w:sz="4" w:space="0" w:color="auto"/>
              <w:right w:val="single" w:sz="4" w:space="0" w:color="auto"/>
            </w:tcBorders>
            <w:shd w:val="clear" w:color="auto" w:fill="FFFFFF"/>
            <w:vAlign w:val="center"/>
          </w:tcPr>
          <w:p w:rsidR="0023560A" w:rsidRDefault="00C5253B">
            <w:pPr>
              <w:pStyle w:val="Bodytext20"/>
              <w:shd w:val="clear" w:color="auto" w:fill="auto"/>
              <w:spacing w:after="0" w:line="240" w:lineRule="auto"/>
              <w:rPr>
                <w:rStyle w:val="Bodytext211ptNotBold"/>
              </w:rPr>
            </w:pPr>
            <w:r>
              <w:rPr>
                <w:rStyle w:val="Bodytext211pt"/>
                <w:lang w:val="ru-RU"/>
              </w:rPr>
              <w:t xml:space="preserve"> </w:t>
            </w:r>
            <w:r>
              <w:rPr>
                <w:rStyle w:val="Bodytext211pt"/>
              </w:rPr>
              <w:t>У разі отримання документів у паперовій формі</w:t>
            </w:r>
          </w:p>
        </w:tc>
      </w:tr>
      <w:tr w:rsidR="0023560A">
        <w:tc>
          <w:tcPr>
            <w:tcW w:w="3669" w:type="dxa"/>
            <w:tcBorders>
              <w:top w:val="single" w:sz="4" w:space="0" w:color="auto"/>
              <w:left w:val="single" w:sz="4" w:space="0" w:color="auto"/>
            </w:tcBorders>
            <w:shd w:val="clear" w:color="auto" w:fill="FFFFFF"/>
            <w:vAlign w:val="center"/>
          </w:tcPr>
          <w:p w:rsidR="0023560A" w:rsidRDefault="00C5253B">
            <w:pPr>
              <w:pStyle w:val="Bodytext20"/>
              <w:shd w:val="clear" w:color="auto" w:fill="auto"/>
              <w:spacing w:after="0" w:line="240" w:lineRule="auto"/>
              <w:jc w:val="left"/>
              <w:rPr>
                <w:b w:val="0"/>
                <w:sz w:val="22"/>
                <w:szCs w:val="22"/>
              </w:rPr>
            </w:pPr>
            <w:r>
              <w:rPr>
                <w:rStyle w:val="Bodytext211ptNotBold"/>
              </w:rPr>
              <w:t xml:space="preserve">1. Прийом за описом документів, які подаються для проведення державної реєстрації </w:t>
            </w:r>
            <w:r>
              <w:rPr>
                <w:b w:val="0"/>
                <w:color w:val="000000"/>
                <w:sz w:val="22"/>
                <w:szCs w:val="22"/>
                <w:lang w:bidi="uk-UA"/>
              </w:rPr>
              <w:t>змін до відомостей про громадське об'єднання</w:t>
            </w:r>
          </w:p>
        </w:tc>
        <w:tc>
          <w:tcPr>
            <w:tcW w:w="1728" w:type="dxa"/>
            <w:tcBorders>
              <w:top w:val="single" w:sz="4" w:space="0" w:color="auto"/>
              <w:left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 xml:space="preserve">Відділ з питань організації надання адміністративних послуг ЦНАП </w:t>
            </w:r>
            <w:r>
              <w:rPr>
                <w:rStyle w:val="Bodytext211pt"/>
                <w:rFonts w:eastAsia="Constantia"/>
                <w:bCs/>
              </w:rPr>
              <w:t>Носівської міської ради</w:t>
            </w:r>
          </w:p>
        </w:tc>
        <w:tc>
          <w:tcPr>
            <w:tcW w:w="2053" w:type="dxa"/>
            <w:gridSpan w:val="2"/>
            <w:tcBorders>
              <w:top w:val="single" w:sz="4" w:space="0" w:color="auto"/>
              <w:left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Відділ з питань організації надання адміністративних послуг ЦНАП Носівської міської ради</w:t>
            </w:r>
          </w:p>
        </w:tc>
        <w:tc>
          <w:tcPr>
            <w:tcW w:w="520" w:type="dxa"/>
            <w:tcBorders>
              <w:top w:val="single" w:sz="4" w:space="0" w:color="auto"/>
              <w:left w:val="single" w:sz="4" w:space="0" w:color="auto"/>
            </w:tcBorders>
            <w:shd w:val="clear" w:color="auto" w:fill="FFFFFF"/>
            <w:vAlign w:val="center"/>
          </w:tcPr>
          <w:p w:rsidR="0023560A" w:rsidRDefault="00C5253B">
            <w:pPr>
              <w:pStyle w:val="Bodytext20"/>
              <w:shd w:val="clear" w:color="auto" w:fill="auto"/>
              <w:spacing w:after="0" w:line="240" w:lineRule="auto"/>
              <w:ind w:left="160"/>
              <w:rPr>
                <w:b w:val="0"/>
                <w:sz w:val="22"/>
                <w:szCs w:val="22"/>
              </w:rPr>
            </w:pPr>
            <w:r>
              <w:rPr>
                <w:rStyle w:val="Bodytext211ptNotBold"/>
              </w:rPr>
              <w:t>В</w:t>
            </w:r>
          </w:p>
        </w:tc>
        <w:tc>
          <w:tcPr>
            <w:tcW w:w="1688" w:type="dxa"/>
            <w:tcBorders>
              <w:top w:val="single" w:sz="4" w:space="0" w:color="auto"/>
              <w:left w:val="single" w:sz="4" w:space="0" w:color="auto"/>
              <w:right w:val="single" w:sz="4" w:space="0" w:color="auto"/>
            </w:tcBorders>
            <w:shd w:val="clear" w:color="auto" w:fill="FFFFFF"/>
            <w:vAlign w:val="center"/>
          </w:tcPr>
          <w:p w:rsidR="0023560A" w:rsidRDefault="00C5253B">
            <w:pPr>
              <w:pStyle w:val="Bodytext20"/>
              <w:shd w:val="clear" w:color="auto" w:fill="auto"/>
              <w:spacing w:after="0" w:line="240" w:lineRule="auto"/>
              <w:rPr>
                <w:b w:val="0"/>
                <w:sz w:val="22"/>
                <w:szCs w:val="22"/>
              </w:rPr>
            </w:pPr>
            <w:r>
              <w:rPr>
                <w:rStyle w:val="Bodytext211ptNotBold"/>
              </w:rPr>
              <w:t>В день надходження документів</w:t>
            </w:r>
          </w:p>
        </w:tc>
      </w:tr>
      <w:tr w:rsidR="0023560A">
        <w:tc>
          <w:tcPr>
            <w:tcW w:w="3669" w:type="dxa"/>
            <w:tcBorders>
              <w:top w:val="single" w:sz="4" w:space="0" w:color="auto"/>
              <w:left w:val="single" w:sz="4" w:space="0" w:color="auto"/>
            </w:tcBorders>
            <w:shd w:val="clear" w:color="auto" w:fill="FFFFFF"/>
            <w:vAlign w:val="center"/>
          </w:tcPr>
          <w:p w:rsidR="0023560A" w:rsidRDefault="00C5253B">
            <w:pPr>
              <w:pStyle w:val="Bodytext20"/>
              <w:shd w:val="clear" w:color="auto" w:fill="auto"/>
              <w:spacing w:after="0" w:line="240" w:lineRule="auto"/>
              <w:jc w:val="left"/>
              <w:rPr>
                <w:b w:val="0"/>
                <w:sz w:val="22"/>
                <w:szCs w:val="22"/>
              </w:rPr>
            </w:pPr>
            <w:r>
              <w:rPr>
                <w:rStyle w:val="Bodytext211ptNotBold"/>
              </w:rPr>
              <w:t>2. Вид</w:t>
            </w:r>
            <w:r>
              <w:rPr>
                <w:rStyle w:val="Bodytext211ptNotBold"/>
              </w:rPr>
              <w:t>ача (надсилання поштовим відправленням) заявнику примірника опису, за яким приймаються документи, що подаються для державної реєстрації, з відміткою про дату їх отримання та кодом доступу до результатів розгляду документів через портал електронних сервісів</w:t>
            </w:r>
          </w:p>
        </w:tc>
        <w:tc>
          <w:tcPr>
            <w:tcW w:w="1728" w:type="dxa"/>
            <w:tcBorders>
              <w:top w:val="single" w:sz="4" w:space="0" w:color="auto"/>
              <w:left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auto"/>
              <w:left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Відділ з питань організації надання адміністративних послуг ЦНАП Носівської міської ради</w:t>
            </w:r>
          </w:p>
        </w:tc>
        <w:tc>
          <w:tcPr>
            <w:tcW w:w="520" w:type="dxa"/>
            <w:tcBorders>
              <w:top w:val="single" w:sz="4" w:space="0" w:color="auto"/>
              <w:left w:val="single" w:sz="4" w:space="0" w:color="auto"/>
            </w:tcBorders>
            <w:shd w:val="clear" w:color="auto" w:fill="FFFFFF"/>
            <w:vAlign w:val="center"/>
          </w:tcPr>
          <w:p w:rsidR="0023560A" w:rsidRDefault="00C5253B">
            <w:pPr>
              <w:pStyle w:val="Bodytext20"/>
              <w:shd w:val="clear" w:color="auto" w:fill="auto"/>
              <w:spacing w:after="0" w:line="240" w:lineRule="auto"/>
              <w:ind w:left="160"/>
              <w:rPr>
                <w:b w:val="0"/>
                <w:sz w:val="22"/>
                <w:szCs w:val="22"/>
              </w:rPr>
            </w:pPr>
            <w:r>
              <w:rPr>
                <w:rStyle w:val="Bodytext211ptNotBold"/>
              </w:rPr>
              <w:t>В</w:t>
            </w:r>
          </w:p>
        </w:tc>
        <w:tc>
          <w:tcPr>
            <w:tcW w:w="1688" w:type="dxa"/>
            <w:tcBorders>
              <w:top w:val="single" w:sz="4" w:space="0" w:color="auto"/>
              <w:left w:val="single" w:sz="4" w:space="0" w:color="auto"/>
              <w:right w:val="single" w:sz="4" w:space="0" w:color="auto"/>
            </w:tcBorders>
            <w:shd w:val="clear" w:color="auto" w:fill="FFFFFF"/>
            <w:vAlign w:val="center"/>
          </w:tcPr>
          <w:p w:rsidR="0023560A" w:rsidRDefault="00C5253B">
            <w:pPr>
              <w:pStyle w:val="Bodytext20"/>
              <w:shd w:val="clear" w:color="auto" w:fill="auto"/>
              <w:spacing w:after="0" w:line="240" w:lineRule="auto"/>
              <w:rPr>
                <w:b w:val="0"/>
                <w:sz w:val="22"/>
                <w:szCs w:val="22"/>
              </w:rPr>
            </w:pPr>
            <w:r>
              <w:rPr>
                <w:rStyle w:val="Bodytext211ptNotBold"/>
              </w:rPr>
              <w:t>В день надходження документів</w:t>
            </w:r>
          </w:p>
        </w:tc>
      </w:tr>
      <w:tr w:rsidR="0023560A">
        <w:tc>
          <w:tcPr>
            <w:tcW w:w="3669" w:type="dxa"/>
            <w:tcBorders>
              <w:top w:val="single" w:sz="4" w:space="0" w:color="auto"/>
              <w:left w:val="single" w:sz="4" w:space="0" w:color="auto"/>
            </w:tcBorders>
            <w:shd w:val="clear" w:color="auto" w:fill="FFFFFF"/>
            <w:vAlign w:val="center"/>
          </w:tcPr>
          <w:p w:rsidR="0023560A" w:rsidRDefault="00C5253B">
            <w:pPr>
              <w:pStyle w:val="Bodytext20"/>
              <w:shd w:val="clear" w:color="auto" w:fill="auto"/>
              <w:spacing w:after="0" w:line="240" w:lineRule="auto"/>
              <w:jc w:val="left"/>
              <w:rPr>
                <w:b w:val="0"/>
                <w:sz w:val="22"/>
                <w:szCs w:val="22"/>
              </w:rPr>
            </w:pPr>
            <w:r>
              <w:rPr>
                <w:rStyle w:val="Bodytext211ptNotBold"/>
              </w:rPr>
              <w:t xml:space="preserve">3. Виготовлення електронних копій поданих заявником документів, що долучаються до заяви, зареєстрованої у </w:t>
            </w:r>
            <w:r>
              <w:rPr>
                <w:rStyle w:val="Bodytext2"/>
                <w:rFonts w:eastAsia="Arial Unicode MS"/>
              </w:rPr>
              <w:t xml:space="preserve"> </w:t>
            </w:r>
            <w:r>
              <w:rPr>
                <w:rStyle w:val="Bodytext211ptNotBold"/>
                <w:rFonts w:eastAsia="Arial Unicode MS"/>
              </w:rPr>
              <w:t>Єдиному державному реєстрі юридичних осіб, фізичних осіб – підприємців та громадських формувань (далі – Єдиний державний реєстр)</w:t>
            </w:r>
            <w:r>
              <w:rPr>
                <w:rStyle w:val="Bodytext211ptNotBold"/>
              </w:rPr>
              <w:t xml:space="preserve"> шляхом їх сканування</w:t>
            </w:r>
          </w:p>
        </w:tc>
        <w:tc>
          <w:tcPr>
            <w:tcW w:w="1728" w:type="dxa"/>
            <w:tcBorders>
              <w:top w:val="single" w:sz="4" w:space="0" w:color="auto"/>
              <w:left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auto"/>
              <w:left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Відділ з питань організації надання адміністративних послуг ЦНАП Носівської міської ради</w:t>
            </w:r>
          </w:p>
        </w:tc>
        <w:tc>
          <w:tcPr>
            <w:tcW w:w="520" w:type="dxa"/>
            <w:tcBorders>
              <w:top w:val="single" w:sz="4" w:space="0" w:color="auto"/>
              <w:left w:val="single" w:sz="4" w:space="0" w:color="auto"/>
            </w:tcBorders>
            <w:shd w:val="clear" w:color="auto" w:fill="FFFFFF"/>
            <w:vAlign w:val="center"/>
          </w:tcPr>
          <w:p w:rsidR="0023560A" w:rsidRDefault="00C5253B">
            <w:pPr>
              <w:pStyle w:val="Bodytext20"/>
              <w:shd w:val="clear" w:color="auto" w:fill="auto"/>
              <w:spacing w:after="0" w:line="240" w:lineRule="auto"/>
              <w:ind w:left="160"/>
              <w:rPr>
                <w:b w:val="0"/>
                <w:sz w:val="22"/>
                <w:szCs w:val="22"/>
              </w:rPr>
            </w:pPr>
            <w:r>
              <w:rPr>
                <w:rStyle w:val="Bodytext211ptNotBold"/>
              </w:rPr>
              <w:t>В</w:t>
            </w:r>
          </w:p>
        </w:tc>
        <w:tc>
          <w:tcPr>
            <w:tcW w:w="1688" w:type="dxa"/>
            <w:tcBorders>
              <w:top w:val="single" w:sz="4" w:space="0" w:color="auto"/>
              <w:left w:val="single" w:sz="4" w:space="0" w:color="auto"/>
              <w:right w:val="single" w:sz="4" w:space="0" w:color="auto"/>
            </w:tcBorders>
            <w:shd w:val="clear" w:color="auto" w:fill="FFFFFF"/>
            <w:vAlign w:val="center"/>
          </w:tcPr>
          <w:p w:rsidR="0023560A" w:rsidRDefault="00C5253B">
            <w:pPr>
              <w:pStyle w:val="Bodytext20"/>
              <w:shd w:val="clear" w:color="auto" w:fill="auto"/>
              <w:spacing w:after="0" w:line="240" w:lineRule="auto"/>
              <w:rPr>
                <w:b w:val="0"/>
                <w:bCs w:val="0"/>
                <w:sz w:val="22"/>
                <w:szCs w:val="22"/>
              </w:rPr>
            </w:pPr>
            <w:r>
              <w:rPr>
                <w:rStyle w:val="Bodytext211ptNotBold"/>
              </w:rPr>
              <w:t>В день надходження документів</w:t>
            </w:r>
          </w:p>
        </w:tc>
      </w:tr>
      <w:tr w:rsidR="0023560A">
        <w:tc>
          <w:tcPr>
            <w:tcW w:w="3669" w:type="dxa"/>
            <w:tcBorders>
              <w:top w:val="single" w:sz="4" w:space="0" w:color="auto"/>
              <w:left w:val="single" w:sz="4" w:space="0" w:color="auto"/>
            </w:tcBorders>
            <w:shd w:val="clear" w:color="auto" w:fill="FFFFFF"/>
            <w:vAlign w:val="center"/>
          </w:tcPr>
          <w:p w:rsidR="0023560A" w:rsidRDefault="00C5253B">
            <w:pPr>
              <w:pStyle w:val="Bodytext20"/>
              <w:shd w:val="clear" w:color="auto" w:fill="auto"/>
              <w:spacing w:after="0" w:line="240" w:lineRule="auto"/>
              <w:jc w:val="left"/>
              <w:rPr>
                <w:b w:val="0"/>
                <w:sz w:val="22"/>
                <w:szCs w:val="22"/>
              </w:rPr>
            </w:pPr>
            <w:r>
              <w:rPr>
                <w:rStyle w:val="Bodytext211ptNotBold"/>
              </w:rPr>
              <w:t>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 адміністративної послуги***</w:t>
            </w:r>
          </w:p>
        </w:tc>
        <w:tc>
          <w:tcPr>
            <w:tcW w:w="1728" w:type="dxa"/>
            <w:tcBorders>
              <w:top w:val="single" w:sz="4" w:space="0" w:color="auto"/>
              <w:left w:val="single" w:sz="4" w:space="0" w:color="auto"/>
            </w:tcBorders>
            <w:shd w:val="clear" w:color="auto" w:fill="FFFFFF"/>
            <w:vAlign w:val="center"/>
          </w:tcPr>
          <w:p w:rsidR="0023560A" w:rsidRDefault="00C5253B">
            <w:pPr>
              <w:pStyle w:val="Bodytext20"/>
              <w:shd w:val="clear" w:color="auto" w:fill="auto"/>
              <w:spacing w:after="0" w:line="240" w:lineRule="auto"/>
              <w:rPr>
                <w:b w:val="0"/>
                <w:sz w:val="22"/>
                <w:szCs w:val="22"/>
              </w:rPr>
            </w:pPr>
            <w:r>
              <w:rPr>
                <w:rStyle w:val="Bodytext211pt"/>
                <w:rFonts w:eastAsia="Constantia"/>
                <w:bCs/>
              </w:rPr>
              <w:t>Відділ з питань організації надання адміністрати</w:t>
            </w:r>
            <w:r>
              <w:rPr>
                <w:rStyle w:val="Bodytext211pt"/>
                <w:rFonts w:eastAsia="Constantia"/>
                <w:bCs/>
              </w:rPr>
              <w:t>вних послуг ЦНАП Носівської міської ради</w:t>
            </w:r>
          </w:p>
        </w:tc>
        <w:tc>
          <w:tcPr>
            <w:tcW w:w="2053" w:type="dxa"/>
            <w:gridSpan w:val="2"/>
            <w:tcBorders>
              <w:top w:val="single" w:sz="4" w:space="0" w:color="auto"/>
              <w:left w:val="single" w:sz="4" w:space="0" w:color="auto"/>
            </w:tcBorders>
            <w:shd w:val="clear" w:color="auto" w:fill="FFFFFF"/>
          </w:tcPr>
          <w:p w:rsidR="0023560A" w:rsidRDefault="00C5253B">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auto"/>
              <w:left w:val="single" w:sz="4" w:space="0" w:color="auto"/>
            </w:tcBorders>
            <w:shd w:val="clear" w:color="auto" w:fill="FFFFFF"/>
            <w:vAlign w:val="center"/>
          </w:tcPr>
          <w:p w:rsidR="0023560A" w:rsidRDefault="00C5253B">
            <w:pPr>
              <w:pStyle w:val="Bodytext20"/>
              <w:shd w:val="clear" w:color="auto" w:fill="auto"/>
              <w:spacing w:after="0" w:line="240" w:lineRule="auto"/>
              <w:ind w:left="200"/>
              <w:rPr>
                <w:b w:val="0"/>
                <w:sz w:val="22"/>
                <w:szCs w:val="22"/>
              </w:rPr>
            </w:pPr>
            <w:r>
              <w:rPr>
                <w:rStyle w:val="Bodytext211ptNotBold"/>
              </w:rPr>
              <w:t>В</w:t>
            </w:r>
          </w:p>
        </w:tc>
        <w:tc>
          <w:tcPr>
            <w:tcW w:w="1688" w:type="dxa"/>
            <w:tcBorders>
              <w:top w:val="single" w:sz="4" w:space="0" w:color="auto"/>
              <w:left w:val="single" w:sz="4" w:space="0" w:color="auto"/>
              <w:right w:val="single" w:sz="4" w:space="0" w:color="auto"/>
            </w:tcBorders>
            <w:shd w:val="clear" w:color="auto" w:fill="FFFFFF"/>
            <w:vAlign w:val="center"/>
          </w:tcPr>
          <w:p w:rsidR="0023560A" w:rsidRDefault="00C5253B">
            <w:pPr>
              <w:pStyle w:val="Bodytext20"/>
              <w:shd w:val="clear" w:color="auto" w:fill="auto"/>
              <w:spacing w:after="0" w:line="240" w:lineRule="auto"/>
              <w:rPr>
                <w:rStyle w:val="Bodytext211ptNotBold"/>
              </w:rPr>
            </w:pPr>
            <w:r>
              <w:rPr>
                <w:rStyle w:val="Bodytext211ptNotBold"/>
              </w:rPr>
              <w:t>Невідкладно, але не пізніше наступного робочого дня з дня надходження документів</w:t>
            </w:r>
          </w:p>
          <w:p w:rsidR="0023560A" w:rsidRDefault="0023560A">
            <w:pPr>
              <w:pStyle w:val="Bodytext20"/>
              <w:shd w:val="clear" w:color="auto" w:fill="auto"/>
              <w:spacing w:after="0" w:line="240" w:lineRule="auto"/>
              <w:rPr>
                <w:b w:val="0"/>
                <w:sz w:val="22"/>
                <w:szCs w:val="22"/>
              </w:rPr>
            </w:pPr>
          </w:p>
        </w:tc>
      </w:tr>
      <w:tr w:rsidR="0023560A">
        <w:tc>
          <w:tcPr>
            <w:tcW w:w="3669" w:type="dxa"/>
            <w:tcBorders>
              <w:top w:val="single" w:sz="4" w:space="0" w:color="auto"/>
              <w:left w:val="single" w:sz="4" w:space="0" w:color="auto"/>
              <w:bottom w:val="single" w:sz="4" w:space="0" w:color="auto"/>
              <w:right w:val="single" w:sz="4" w:space="0" w:color="auto"/>
            </w:tcBorders>
            <w:shd w:val="clear" w:color="auto" w:fill="FFFFFF"/>
            <w:vAlign w:val="center"/>
          </w:tcPr>
          <w:p w:rsidR="0023560A" w:rsidRDefault="00C5253B">
            <w:pPr>
              <w:pStyle w:val="Bodytext20"/>
              <w:shd w:val="clear" w:color="auto" w:fill="auto"/>
              <w:spacing w:after="0" w:line="240" w:lineRule="auto"/>
              <w:jc w:val="left"/>
              <w:rPr>
                <w:b w:val="0"/>
                <w:sz w:val="22"/>
                <w:szCs w:val="22"/>
              </w:rPr>
            </w:pPr>
            <w:r>
              <w:rPr>
                <w:rStyle w:val="Bodytext211ptNotBold"/>
              </w:rPr>
              <w:t>5</w:t>
            </w:r>
            <w:r>
              <w:rPr>
                <w:rStyle w:val="Bodytext211ptNotBold"/>
              </w:rPr>
              <w:t>. 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23560A" w:rsidRDefault="00C5253B">
            <w:pPr>
              <w:pStyle w:val="Bodytext20"/>
              <w:shd w:val="clear" w:color="auto" w:fill="auto"/>
              <w:spacing w:after="0" w:line="240" w:lineRule="auto"/>
              <w:rPr>
                <w:b w:val="0"/>
                <w:sz w:val="22"/>
                <w:szCs w:val="22"/>
              </w:rPr>
            </w:pPr>
            <w:r>
              <w:rPr>
                <w:rStyle w:val="Bodytext211pt"/>
                <w:rFonts w:eastAsia="Constantia"/>
                <w:bCs/>
              </w:rPr>
              <w:t>Відділ з питань організації н</w:t>
            </w:r>
            <w:r>
              <w:rPr>
                <w:rStyle w:val="Bodytext211pt"/>
                <w:rFonts w:eastAsia="Constantia"/>
                <w:bCs/>
              </w:rPr>
              <w:t>адання адміністративних послуг ЦНАП Носівської міської ради</w:t>
            </w:r>
          </w:p>
        </w:tc>
        <w:tc>
          <w:tcPr>
            <w:tcW w:w="2053" w:type="dxa"/>
            <w:gridSpan w:val="2"/>
            <w:tcBorders>
              <w:top w:val="single" w:sz="4" w:space="0" w:color="auto"/>
              <w:left w:val="single" w:sz="4" w:space="0" w:color="auto"/>
              <w:bottom w:val="single" w:sz="4" w:space="0" w:color="auto"/>
              <w:right w:val="single" w:sz="4" w:space="0" w:color="auto"/>
            </w:tcBorders>
            <w:shd w:val="clear" w:color="auto" w:fill="FFFFFF"/>
          </w:tcPr>
          <w:p w:rsidR="0023560A" w:rsidRDefault="00C5253B">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23560A" w:rsidRDefault="00C5253B">
            <w:pPr>
              <w:pStyle w:val="Bodytext20"/>
              <w:shd w:val="clear" w:color="auto" w:fill="auto"/>
              <w:spacing w:after="0" w:line="240" w:lineRule="auto"/>
              <w:ind w:left="200"/>
              <w:rPr>
                <w:b w:val="0"/>
                <w:sz w:val="22"/>
                <w:szCs w:val="22"/>
              </w:rPr>
            </w:pPr>
            <w:r>
              <w:rPr>
                <w:rStyle w:val="Bodytext211ptNotBold"/>
              </w:rPr>
              <w:t>В</w:t>
            </w: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tcPr>
          <w:p w:rsidR="0023560A" w:rsidRDefault="00C5253B">
            <w:pPr>
              <w:pStyle w:val="Bodytext20"/>
              <w:shd w:val="clear" w:color="auto" w:fill="auto"/>
              <w:spacing w:after="0" w:line="240" w:lineRule="auto"/>
              <w:rPr>
                <w:b w:val="0"/>
                <w:sz w:val="22"/>
                <w:szCs w:val="22"/>
              </w:rPr>
            </w:pPr>
            <w:r>
              <w:rPr>
                <w:rStyle w:val="Bodytext211ptNotBold"/>
              </w:rPr>
              <w:t>Невідкладно після внесення інформації до Єдиного державного реєстру</w:t>
            </w:r>
          </w:p>
        </w:tc>
      </w:tr>
      <w:tr w:rsidR="0023560A">
        <w:tc>
          <w:tcPr>
            <w:tcW w:w="3669" w:type="dxa"/>
            <w:tcBorders>
              <w:top w:val="single" w:sz="4" w:space="0" w:color="auto"/>
              <w:left w:val="single" w:sz="4" w:space="0" w:color="auto"/>
            </w:tcBorders>
            <w:shd w:val="clear" w:color="auto" w:fill="FFFFFF"/>
            <w:vAlign w:val="center"/>
          </w:tcPr>
          <w:p w:rsidR="0023560A" w:rsidRDefault="00C5253B">
            <w:pPr>
              <w:pStyle w:val="Bodytext20"/>
              <w:shd w:val="clear" w:color="auto" w:fill="auto"/>
              <w:spacing w:after="0" w:line="240" w:lineRule="auto"/>
              <w:jc w:val="left"/>
              <w:rPr>
                <w:b w:val="0"/>
                <w:sz w:val="22"/>
                <w:szCs w:val="22"/>
              </w:rPr>
            </w:pPr>
            <w:r>
              <w:rPr>
                <w:rStyle w:val="Bodytext211ptNotBold"/>
              </w:rPr>
              <w:t xml:space="preserve">6. Перевірка поданих документів на </w:t>
            </w:r>
            <w:r>
              <w:rPr>
                <w:rStyle w:val="Bodytext211ptNotBold"/>
              </w:rPr>
              <w:t>відсутність підстав для зупинення їх розгляду</w:t>
            </w:r>
          </w:p>
        </w:tc>
        <w:tc>
          <w:tcPr>
            <w:tcW w:w="1728" w:type="dxa"/>
            <w:tcBorders>
              <w:top w:val="single" w:sz="4" w:space="0" w:color="auto"/>
              <w:left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auto"/>
              <w:left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Відділ з питань організації надання адміністративних послуг ЦНАП Носівської міської ради</w:t>
            </w:r>
          </w:p>
        </w:tc>
        <w:tc>
          <w:tcPr>
            <w:tcW w:w="520" w:type="dxa"/>
            <w:tcBorders>
              <w:top w:val="single" w:sz="4" w:space="0" w:color="auto"/>
              <w:left w:val="single" w:sz="4" w:space="0" w:color="auto"/>
            </w:tcBorders>
            <w:shd w:val="clear" w:color="auto" w:fill="FFFFFF"/>
            <w:vAlign w:val="center"/>
          </w:tcPr>
          <w:p w:rsidR="0023560A" w:rsidRDefault="00C5253B">
            <w:pPr>
              <w:pStyle w:val="Bodytext20"/>
              <w:shd w:val="clear" w:color="auto" w:fill="auto"/>
              <w:spacing w:after="0" w:line="240" w:lineRule="auto"/>
              <w:ind w:left="200"/>
              <w:rPr>
                <w:b w:val="0"/>
                <w:sz w:val="22"/>
                <w:szCs w:val="22"/>
              </w:rPr>
            </w:pPr>
            <w:r>
              <w:rPr>
                <w:rStyle w:val="Bodytext211ptNotBold"/>
              </w:rPr>
              <w:t>В</w:t>
            </w:r>
          </w:p>
        </w:tc>
        <w:tc>
          <w:tcPr>
            <w:tcW w:w="1688" w:type="dxa"/>
            <w:tcBorders>
              <w:top w:val="single" w:sz="4" w:space="0" w:color="auto"/>
              <w:left w:val="single" w:sz="4" w:space="0" w:color="auto"/>
              <w:right w:val="single" w:sz="4" w:space="0" w:color="auto"/>
            </w:tcBorders>
            <w:shd w:val="clear" w:color="auto" w:fill="FFFFFF"/>
            <w:vAlign w:val="center"/>
          </w:tcPr>
          <w:p w:rsidR="0023560A" w:rsidRDefault="00C5253B">
            <w:pPr>
              <w:pStyle w:val="Bodytext20"/>
              <w:shd w:val="clear" w:color="auto" w:fill="auto"/>
              <w:spacing w:after="0" w:line="240" w:lineRule="auto"/>
              <w:rPr>
                <w:b w:val="0"/>
                <w:sz w:val="22"/>
                <w:szCs w:val="22"/>
              </w:rPr>
            </w:pPr>
            <w:r>
              <w:rPr>
                <w:rStyle w:val="Bodytext211ptNotBold"/>
              </w:rPr>
              <w:t xml:space="preserve">Не пізніше трьох робочих </w:t>
            </w:r>
            <w:r>
              <w:rPr>
                <w:rStyle w:val="Bodytext275ptNotBoldSpacing0pt"/>
                <w:b w:val="0"/>
                <w:sz w:val="22"/>
                <w:szCs w:val="22"/>
              </w:rPr>
              <w:t xml:space="preserve">днів з </w:t>
            </w:r>
            <w:r>
              <w:rPr>
                <w:rStyle w:val="Bodytext211ptNotBold"/>
              </w:rPr>
              <w:t>дати подання документів для державної реєстрації, крім вихідних та святкових днів**</w:t>
            </w:r>
          </w:p>
        </w:tc>
      </w:tr>
      <w:tr w:rsidR="0023560A">
        <w:tc>
          <w:tcPr>
            <w:tcW w:w="3669" w:type="dxa"/>
            <w:tcBorders>
              <w:top w:val="single" w:sz="4" w:space="0" w:color="auto"/>
              <w:left w:val="single" w:sz="4" w:space="0" w:color="auto"/>
              <w:bottom w:val="single" w:sz="4" w:space="0" w:color="auto"/>
            </w:tcBorders>
            <w:shd w:val="clear" w:color="auto" w:fill="FFFFFF"/>
            <w:vAlign w:val="center"/>
          </w:tcPr>
          <w:p w:rsidR="0023560A" w:rsidRDefault="00C5253B">
            <w:pPr>
              <w:pStyle w:val="Bodytext20"/>
              <w:shd w:val="clear" w:color="auto" w:fill="auto"/>
              <w:spacing w:after="0" w:line="240" w:lineRule="auto"/>
              <w:jc w:val="left"/>
              <w:rPr>
                <w:b w:val="0"/>
                <w:sz w:val="22"/>
                <w:szCs w:val="22"/>
              </w:rPr>
            </w:pPr>
            <w:r>
              <w:rPr>
                <w:rStyle w:val="Bodytext211ptNotBold"/>
              </w:rPr>
              <w:t>6.1. У разі відсутності підстав для зупинення розгляду зареєстрованих у Єдиному державному реєстрі документів перейти до пункту 7</w:t>
            </w:r>
          </w:p>
        </w:tc>
        <w:tc>
          <w:tcPr>
            <w:tcW w:w="1728" w:type="dxa"/>
            <w:tcBorders>
              <w:top w:val="single" w:sz="4" w:space="0" w:color="auto"/>
              <w:left w:val="single" w:sz="4" w:space="0" w:color="auto"/>
              <w:bottom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Відділ з питань організації наданн</w:t>
            </w:r>
            <w:r>
              <w:rPr>
                <w:rStyle w:val="Bodytext211pt"/>
                <w:rFonts w:eastAsia="Constantia"/>
                <w:bCs/>
              </w:rPr>
              <w:t>я адміністративних послуг ЦНАП Носівської міської ради</w:t>
            </w:r>
          </w:p>
        </w:tc>
        <w:tc>
          <w:tcPr>
            <w:tcW w:w="2053" w:type="dxa"/>
            <w:gridSpan w:val="2"/>
            <w:tcBorders>
              <w:top w:val="single" w:sz="4" w:space="0" w:color="auto"/>
              <w:left w:val="single" w:sz="4" w:space="0" w:color="auto"/>
              <w:bottom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Відділ з питань організації надання адміністративних послуг ЦНАП Носівської міської ради</w:t>
            </w:r>
          </w:p>
        </w:tc>
        <w:tc>
          <w:tcPr>
            <w:tcW w:w="520" w:type="dxa"/>
            <w:tcBorders>
              <w:top w:val="single" w:sz="4" w:space="0" w:color="auto"/>
              <w:left w:val="single" w:sz="4" w:space="0" w:color="auto"/>
              <w:bottom w:val="single" w:sz="4" w:space="0" w:color="auto"/>
            </w:tcBorders>
            <w:shd w:val="clear" w:color="auto" w:fill="FFFFFF"/>
            <w:vAlign w:val="center"/>
          </w:tcPr>
          <w:p w:rsidR="0023560A" w:rsidRDefault="00C5253B">
            <w:pPr>
              <w:pStyle w:val="Bodytext20"/>
              <w:shd w:val="clear" w:color="auto" w:fill="auto"/>
              <w:spacing w:after="0" w:line="240" w:lineRule="auto"/>
              <w:ind w:left="200"/>
              <w:rPr>
                <w:b w:val="0"/>
                <w:sz w:val="22"/>
                <w:szCs w:val="22"/>
              </w:rPr>
            </w:pPr>
            <w:r>
              <w:rPr>
                <w:b w:val="0"/>
                <w:sz w:val="22"/>
                <w:szCs w:val="22"/>
              </w:rPr>
              <w:t>В</w:t>
            </w: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tcPr>
          <w:p w:rsidR="0023560A" w:rsidRDefault="00C5253B">
            <w:pPr>
              <w:pStyle w:val="Bodytext20"/>
              <w:shd w:val="clear" w:color="auto" w:fill="auto"/>
              <w:spacing w:after="0" w:line="240" w:lineRule="auto"/>
              <w:rPr>
                <w:b w:val="0"/>
                <w:sz w:val="22"/>
                <w:szCs w:val="22"/>
              </w:rPr>
            </w:pPr>
            <w:r>
              <w:rPr>
                <w:rStyle w:val="Bodytext211ptNotBold"/>
              </w:rPr>
              <w:t xml:space="preserve">Не пізніше трьох робочих </w:t>
            </w:r>
            <w:r>
              <w:rPr>
                <w:rStyle w:val="Bodytext275ptNotBoldSpacing0pt"/>
                <w:b w:val="0"/>
                <w:sz w:val="22"/>
                <w:szCs w:val="22"/>
              </w:rPr>
              <w:t xml:space="preserve">днів з </w:t>
            </w:r>
            <w:r>
              <w:rPr>
                <w:rStyle w:val="Bodytext211ptNotBold"/>
              </w:rPr>
              <w:t>дати подання документів для державної реєстрації, крім вихідних та святкових днів**</w:t>
            </w:r>
          </w:p>
        </w:tc>
      </w:tr>
      <w:tr w:rsidR="0023560A">
        <w:tc>
          <w:tcPr>
            <w:tcW w:w="3669" w:type="dxa"/>
            <w:tcBorders>
              <w:top w:val="single" w:sz="4" w:space="0" w:color="auto"/>
              <w:left w:val="single" w:sz="4" w:space="0" w:color="auto"/>
              <w:bottom w:val="single" w:sz="4" w:space="0" w:color="auto"/>
            </w:tcBorders>
            <w:shd w:val="clear" w:color="auto" w:fill="FFFFFF"/>
            <w:vAlign w:val="center"/>
          </w:tcPr>
          <w:p w:rsidR="0023560A" w:rsidRDefault="00C5253B">
            <w:pPr>
              <w:pStyle w:val="Bodytext20"/>
              <w:shd w:val="clear" w:color="auto" w:fill="auto"/>
              <w:spacing w:after="0" w:line="240" w:lineRule="auto"/>
              <w:jc w:val="left"/>
              <w:rPr>
                <w:b w:val="0"/>
                <w:color w:val="000000"/>
                <w:sz w:val="22"/>
                <w:szCs w:val="22"/>
                <w:shd w:val="clear" w:color="auto" w:fill="FFFFFF"/>
              </w:rPr>
            </w:pPr>
            <w:r>
              <w:rPr>
                <w:rStyle w:val="Bodytext211ptNotBold"/>
              </w:rPr>
              <w:t>6.2. Формування повідомлення про зупинення розгляду документів із зазначенням строку, виключного переліку підстав для нього зупинення, та рішення суб’єкта надання адмініст</w:t>
            </w:r>
            <w:r>
              <w:rPr>
                <w:rStyle w:val="Bodytext211ptNotBold"/>
              </w:rPr>
              <w:t>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728" w:type="dxa"/>
            <w:tcBorders>
              <w:top w:val="single" w:sz="4" w:space="0" w:color="auto"/>
              <w:left w:val="single" w:sz="4" w:space="0" w:color="auto"/>
              <w:bottom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Відділ з питань організації надання адміністративних послуг ЦНАП Носівської</w:t>
            </w:r>
            <w:r>
              <w:rPr>
                <w:rStyle w:val="Bodytext211pt"/>
                <w:rFonts w:eastAsia="Constantia"/>
                <w:bCs/>
              </w:rPr>
              <w:t xml:space="preserve"> міської ради</w:t>
            </w:r>
          </w:p>
        </w:tc>
        <w:tc>
          <w:tcPr>
            <w:tcW w:w="2053" w:type="dxa"/>
            <w:gridSpan w:val="2"/>
            <w:tcBorders>
              <w:top w:val="single" w:sz="4" w:space="0" w:color="auto"/>
              <w:left w:val="single" w:sz="4" w:space="0" w:color="auto"/>
              <w:bottom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Відділ з питань організації надання адміністративних послуг ЦНАП Носівської міської ради</w:t>
            </w:r>
          </w:p>
        </w:tc>
        <w:tc>
          <w:tcPr>
            <w:tcW w:w="520" w:type="dxa"/>
            <w:tcBorders>
              <w:top w:val="single" w:sz="4" w:space="0" w:color="auto"/>
              <w:left w:val="single" w:sz="4" w:space="0" w:color="auto"/>
              <w:bottom w:val="single" w:sz="4" w:space="0" w:color="auto"/>
            </w:tcBorders>
            <w:shd w:val="clear" w:color="auto" w:fill="FFFFFF"/>
            <w:vAlign w:val="center"/>
          </w:tcPr>
          <w:p w:rsidR="0023560A" w:rsidRDefault="00C5253B">
            <w:pPr>
              <w:pStyle w:val="Bodytext20"/>
              <w:shd w:val="clear" w:color="auto" w:fill="auto"/>
              <w:spacing w:after="0" w:line="240" w:lineRule="auto"/>
              <w:ind w:left="200"/>
              <w:rPr>
                <w:b w:val="0"/>
                <w:bCs w:val="0"/>
                <w:color w:val="000000"/>
                <w:sz w:val="22"/>
                <w:szCs w:val="22"/>
              </w:rPr>
            </w:pPr>
            <w:r>
              <w:rPr>
                <w:rStyle w:val="Bodytext211ptNotBold"/>
              </w:rPr>
              <w:t>В</w:t>
            </w: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tcPr>
          <w:p w:rsidR="0023560A" w:rsidRDefault="00C5253B">
            <w:pPr>
              <w:pStyle w:val="Bodytext20"/>
              <w:shd w:val="clear" w:color="auto" w:fill="auto"/>
              <w:spacing w:after="0" w:line="240" w:lineRule="auto"/>
              <w:rPr>
                <w:b w:val="0"/>
                <w:color w:val="000000"/>
                <w:sz w:val="22"/>
                <w:szCs w:val="22"/>
                <w:shd w:val="clear" w:color="auto" w:fill="FFFFFF"/>
              </w:rPr>
            </w:pPr>
            <w:r>
              <w:rPr>
                <w:rStyle w:val="Bodytext211ptNotBold"/>
              </w:rPr>
              <w:t>У день прийняття рішення про зупинення розгляду документів</w:t>
            </w:r>
          </w:p>
        </w:tc>
      </w:tr>
      <w:tr w:rsidR="0023560A">
        <w:tc>
          <w:tcPr>
            <w:tcW w:w="3669" w:type="dxa"/>
            <w:tcBorders>
              <w:top w:val="single" w:sz="4" w:space="0" w:color="auto"/>
              <w:left w:val="single" w:sz="4" w:space="0" w:color="auto"/>
              <w:bottom w:val="single" w:sz="4" w:space="0" w:color="auto"/>
            </w:tcBorders>
            <w:shd w:val="clear" w:color="auto" w:fill="FFFFFF"/>
            <w:vAlign w:val="center"/>
          </w:tcPr>
          <w:p w:rsidR="0023560A" w:rsidRDefault="00C5253B">
            <w:pPr>
              <w:pStyle w:val="Bodytext20"/>
              <w:shd w:val="clear" w:color="auto" w:fill="auto"/>
              <w:spacing w:after="0" w:line="240" w:lineRule="auto"/>
              <w:jc w:val="left"/>
              <w:rPr>
                <w:b w:val="0"/>
                <w:color w:val="000000"/>
                <w:sz w:val="22"/>
                <w:szCs w:val="22"/>
                <w:shd w:val="clear" w:color="auto" w:fill="FFFFFF"/>
              </w:rPr>
            </w:pPr>
            <w:r>
              <w:rPr>
                <w:rStyle w:val="Bodytext211ptNotBold"/>
              </w:rPr>
              <w:t>6.2.1. Інформування центру надання адміністративних послуг</w:t>
            </w:r>
            <w:r>
              <w:rPr>
                <w:rStyle w:val="Bodytext211ptNotBold"/>
              </w:rPr>
              <w:t xml:space="preserve"> про прийняте за результатом розгляду поданих документів рішення про зупинення їх розгляду </w:t>
            </w:r>
            <w:r>
              <w:rPr>
                <w:rStyle w:val="Bodytext211pt"/>
                <w:rFonts w:eastAsia="Arial Unicode MS"/>
              </w:rPr>
              <w:t>шляхом надсилання повідомлення на електронну скриньку</w:t>
            </w:r>
          </w:p>
        </w:tc>
        <w:tc>
          <w:tcPr>
            <w:tcW w:w="1728" w:type="dxa"/>
            <w:tcBorders>
              <w:top w:val="single" w:sz="4" w:space="0" w:color="auto"/>
              <w:left w:val="single" w:sz="4" w:space="0" w:color="auto"/>
              <w:bottom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auto"/>
              <w:left w:val="single" w:sz="4" w:space="0" w:color="auto"/>
              <w:bottom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Відділ з питань органі</w:t>
            </w:r>
            <w:r>
              <w:rPr>
                <w:rStyle w:val="Bodytext211pt"/>
                <w:rFonts w:eastAsia="Constantia"/>
                <w:bCs/>
              </w:rPr>
              <w:t>зації надання адміністративних послуг ЦНАП Носівської міської ради</w:t>
            </w:r>
          </w:p>
        </w:tc>
        <w:tc>
          <w:tcPr>
            <w:tcW w:w="520" w:type="dxa"/>
            <w:tcBorders>
              <w:top w:val="single" w:sz="4" w:space="0" w:color="auto"/>
              <w:left w:val="single" w:sz="4" w:space="0" w:color="auto"/>
              <w:bottom w:val="single" w:sz="4" w:space="0" w:color="auto"/>
            </w:tcBorders>
            <w:shd w:val="clear" w:color="auto" w:fill="FFFFFF"/>
            <w:vAlign w:val="center"/>
          </w:tcPr>
          <w:p w:rsidR="0023560A" w:rsidRDefault="0023560A">
            <w:pPr>
              <w:pStyle w:val="Bodytext20"/>
              <w:ind w:left="200"/>
              <w:rPr>
                <w:b w:val="0"/>
                <w:bCs w:val="0"/>
                <w:color w:val="000000"/>
                <w:sz w:val="22"/>
                <w:szCs w:val="22"/>
              </w:rPr>
            </w:pP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tcPr>
          <w:p w:rsidR="0023560A" w:rsidRDefault="00C5253B">
            <w:pPr>
              <w:pStyle w:val="Bodytext20"/>
              <w:shd w:val="clear" w:color="auto" w:fill="auto"/>
              <w:spacing w:after="0" w:line="240" w:lineRule="auto"/>
              <w:rPr>
                <w:b w:val="0"/>
                <w:color w:val="000000"/>
                <w:sz w:val="22"/>
                <w:szCs w:val="22"/>
                <w:shd w:val="clear" w:color="auto" w:fill="FFFFFF"/>
              </w:rPr>
            </w:pPr>
            <w:r>
              <w:rPr>
                <w:rStyle w:val="Bodytext211ptNotBold"/>
              </w:rPr>
              <w:t>Невідкладно після внесення інформації до Єдиного державного реєстру</w:t>
            </w:r>
          </w:p>
        </w:tc>
      </w:tr>
      <w:tr w:rsidR="0023560A">
        <w:tc>
          <w:tcPr>
            <w:tcW w:w="3669" w:type="dxa"/>
            <w:tcBorders>
              <w:top w:val="single" w:sz="4" w:space="0" w:color="auto"/>
              <w:left w:val="single" w:sz="4" w:space="0" w:color="auto"/>
              <w:bottom w:val="single" w:sz="4" w:space="0" w:color="auto"/>
            </w:tcBorders>
            <w:shd w:val="clear" w:color="auto" w:fill="FFFFFF"/>
            <w:vAlign w:val="center"/>
          </w:tcPr>
          <w:p w:rsidR="0023560A" w:rsidRDefault="00C5253B">
            <w:pPr>
              <w:pStyle w:val="Bodytext20"/>
              <w:shd w:val="clear" w:color="auto" w:fill="auto"/>
              <w:spacing w:after="0" w:line="240" w:lineRule="auto"/>
              <w:jc w:val="left"/>
              <w:rPr>
                <w:b w:val="0"/>
                <w:color w:val="000000"/>
                <w:sz w:val="22"/>
                <w:szCs w:val="22"/>
                <w:shd w:val="clear" w:color="auto" w:fill="FFFFFF"/>
              </w:rPr>
            </w:pPr>
            <w:r>
              <w:rPr>
                <w:rStyle w:val="Bodytext211ptNotBold"/>
              </w:rPr>
              <w:t>6.2.2.Інформування заявника про зупинення розгляду документів</w:t>
            </w:r>
          </w:p>
        </w:tc>
        <w:tc>
          <w:tcPr>
            <w:tcW w:w="1728" w:type="dxa"/>
            <w:tcBorders>
              <w:top w:val="single" w:sz="4" w:space="0" w:color="auto"/>
              <w:left w:val="single" w:sz="4" w:space="0" w:color="auto"/>
              <w:bottom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Відділ з питань організації</w:t>
            </w:r>
            <w:r>
              <w:rPr>
                <w:rStyle w:val="Bodytext211pt"/>
                <w:rFonts w:eastAsia="Constantia"/>
                <w:bCs/>
              </w:rPr>
              <w:t xml:space="preserve"> надання адміністративних послуг ЦНАП Носівської міської ради</w:t>
            </w:r>
          </w:p>
        </w:tc>
        <w:tc>
          <w:tcPr>
            <w:tcW w:w="2053" w:type="dxa"/>
            <w:gridSpan w:val="2"/>
            <w:tcBorders>
              <w:top w:val="single" w:sz="4" w:space="0" w:color="auto"/>
              <w:left w:val="single" w:sz="4" w:space="0" w:color="auto"/>
              <w:bottom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Відділ з питань організації надання адміністративних послуг ЦНАП Носівської міської ради</w:t>
            </w:r>
          </w:p>
        </w:tc>
        <w:tc>
          <w:tcPr>
            <w:tcW w:w="520" w:type="dxa"/>
            <w:tcBorders>
              <w:top w:val="single" w:sz="4" w:space="0" w:color="auto"/>
              <w:left w:val="single" w:sz="4" w:space="0" w:color="auto"/>
              <w:bottom w:val="single" w:sz="4" w:space="0" w:color="auto"/>
            </w:tcBorders>
            <w:shd w:val="clear" w:color="auto" w:fill="FFFFFF"/>
            <w:vAlign w:val="center"/>
          </w:tcPr>
          <w:p w:rsidR="0023560A" w:rsidRDefault="00C5253B">
            <w:pPr>
              <w:pStyle w:val="Bodytext20"/>
              <w:shd w:val="clear" w:color="auto" w:fill="auto"/>
              <w:spacing w:after="0" w:line="240" w:lineRule="auto"/>
              <w:ind w:left="200"/>
              <w:rPr>
                <w:b w:val="0"/>
                <w:bCs w:val="0"/>
                <w:color w:val="000000"/>
                <w:sz w:val="22"/>
                <w:szCs w:val="22"/>
              </w:rPr>
            </w:pPr>
            <w:r>
              <w:rPr>
                <w:rStyle w:val="Bodytext211ptNotBold"/>
              </w:rPr>
              <w:t>В</w:t>
            </w: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tcPr>
          <w:p w:rsidR="0023560A" w:rsidRDefault="00C5253B">
            <w:pPr>
              <w:pStyle w:val="Bodytext20"/>
              <w:shd w:val="clear" w:color="auto" w:fill="auto"/>
              <w:spacing w:after="0" w:line="240" w:lineRule="auto"/>
              <w:rPr>
                <w:b w:val="0"/>
                <w:color w:val="000000"/>
                <w:sz w:val="22"/>
                <w:szCs w:val="22"/>
                <w:shd w:val="clear" w:color="auto" w:fill="FFFFFF"/>
              </w:rPr>
            </w:pPr>
            <w:r>
              <w:rPr>
                <w:rStyle w:val="Bodytext211ptNotBold"/>
              </w:rPr>
              <w:t xml:space="preserve">Не пізніше наступного робочого дня після отримання повідомлення від суб’єкта надання адміністративної послуги або у день прийняття рішення про зупинення розгляду документів </w:t>
            </w:r>
          </w:p>
        </w:tc>
      </w:tr>
      <w:tr w:rsidR="0023560A">
        <w:tc>
          <w:tcPr>
            <w:tcW w:w="3669" w:type="dxa"/>
            <w:tcBorders>
              <w:top w:val="single" w:sz="4" w:space="0" w:color="auto"/>
              <w:left w:val="single" w:sz="4" w:space="0" w:color="auto"/>
              <w:bottom w:val="single" w:sz="4" w:space="0" w:color="auto"/>
            </w:tcBorders>
            <w:shd w:val="clear" w:color="auto" w:fill="FFFFFF"/>
            <w:vAlign w:val="center"/>
          </w:tcPr>
          <w:p w:rsidR="0023560A" w:rsidRDefault="00C5253B">
            <w:pPr>
              <w:pStyle w:val="Bodytext20"/>
              <w:shd w:val="clear" w:color="auto" w:fill="auto"/>
              <w:spacing w:after="0" w:line="240" w:lineRule="auto"/>
              <w:jc w:val="left"/>
              <w:rPr>
                <w:b w:val="0"/>
                <w:color w:val="000000"/>
                <w:sz w:val="22"/>
                <w:szCs w:val="22"/>
                <w:shd w:val="clear" w:color="auto" w:fill="FFFFFF"/>
              </w:rPr>
            </w:pPr>
            <w:r>
              <w:rPr>
                <w:rStyle w:val="Bodytext211ptNotBold"/>
              </w:rPr>
              <w:t>6.2.3. Повернення за описом заявнику документів, що потребують усунення підстав д</w:t>
            </w:r>
            <w:r>
              <w:rPr>
                <w:rStyle w:val="Bodytext211ptNotBold"/>
              </w:rPr>
              <w:t>ля зупинення розгляду документів (видача, надсилання поштовим відправленням), у разі надходження від заявника заяви про їх повернення, внесення до Єдиного державного реєстру відомостей про   повернення документів***</w:t>
            </w:r>
          </w:p>
        </w:tc>
        <w:tc>
          <w:tcPr>
            <w:tcW w:w="1728" w:type="dxa"/>
            <w:tcBorders>
              <w:top w:val="single" w:sz="4" w:space="0" w:color="auto"/>
              <w:left w:val="single" w:sz="4" w:space="0" w:color="auto"/>
              <w:bottom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Відділ з питань організації надання адмі</w:t>
            </w:r>
            <w:r>
              <w:rPr>
                <w:rStyle w:val="Bodytext211pt"/>
                <w:rFonts w:eastAsia="Constantia"/>
                <w:bCs/>
              </w:rPr>
              <w:t>ністративних послуг ЦНАП Носівської міської ради</w:t>
            </w:r>
          </w:p>
        </w:tc>
        <w:tc>
          <w:tcPr>
            <w:tcW w:w="2053" w:type="dxa"/>
            <w:gridSpan w:val="2"/>
            <w:tcBorders>
              <w:top w:val="single" w:sz="4" w:space="0" w:color="auto"/>
              <w:left w:val="single" w:sz="4" w:space="0" w:color="auto"/>
              <w:bottom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Відділ з питань організації надання адміністративних послуг ЦНАП Носівської міської ради</w:t>
            </w:r>
          </w:p>
        </w:tc>
        <w:tc>
          <w:tcPr>
            <w:tcW w:w="520" w:type="dxa"/>
            <w:tcBorders>
              <w:top w:val="single" w:sz="4" w:space="0" w:color="auto"/>
              <w:left w:val="single" w:sz="4" w:space="0" w:color="auto"/>
              <w:bottom w:val="single" w:sz="4" w:space="0" w:color="auto"/>
            </w:tcBorders>
            <w:shd w:val="clear" w:color="auto" w:fill="FFFFFF"/>
            <w:vAlign w:val="center"/>
          </w:tcPr>
          <w:p w:rsidR="0023560A" w:rsidRDefault="00C5253B">
            <w:pPr>
              <w:pStyle w:val="Bodytext20"/>
              <w:shd w:val="clear" w:color="auto" w:fill="auto"/>
              <w:spacing w:after="0" w:line="240" w:lineRule="auto"/>
              <w:ind w:left="200"/>
              <w:rPr>
                <w:b w:val="0"/>
                <w:bCs w:val="0"/>
                <w:color w:val="000000"/>
                <w:sz w:val="22"/>
                <w:szCs w:val="22"/>
              </w:rPr>
            </w:pPr>
            <w:r>
              <w:rPr>
                <w:rStyle w:val="Bodytext211ptNotBold"/>
              </w:rPr>
              <w:t>В</w:t>
            </w: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tcPr>
          <w:p w:rsidR="0023560A" w:rsidRDefault="00C5253B">
            <w:pPr>
              <w:pStyle w:val="Bodytext20"/>
              <w:shd w:val="clear" w:color="auto" w:fill="auto"/>
              <w:spacing w:after="0" w:line="240" w:lineRule="auto"/>
              <w:rPr>
                <w:b w:val="0"/>
                <w:color w:val="000000"/>
                <w:sz w:val="22"/>
                <w:szCs w:val="22"/>
                <w:shd w:val="clear" w:color="auto" w:fill="FFFFFF"/>
              </w:rPr>
            </w:pPr>
            <w:r>
              <w:rPr>
                <w:rStyle w:val="Bodytext211ptNotBold"/>
              </w:rPr>
              <w:t xml:space="preserve">Не пізніше наступного робочого дня з </w:t>
            </w:r>
            <w:r>
              <w:rPr>
                <w:rStyle w:val="Bodytext2Constantia8ptNotBold"/>
                <w:b w:val="0"/>
                <w:bCs w:val="0"/>
                <w:sz w:val="22"/>
                <w:szCs w:val="22"/>
              </w:rPr>
              <w:t xml:space="preserve">дня </w:t>
            </w:r>
            <w:r>
              <w:rPr>
                <w:rStyle w:val="Bodytext211ptNotBold"/>
              </w:rPr>
              <w:t>надходження від заявника заяви</w:t>
            </w:r>
          </w:p>
        </w:tc>
      </w:tr>
      <w:tr w:rsidR="0023560A">
        <w:tc>
          <w:tcPr>
            <w:tcW w:w="3669" w:type="dxa"/>
            <w:tcBorders>
              <w:top w:val="single" w:sz="4" w:space="0" w:color="auto"/>
              <w:left w:val="single" w:sz="4" w:space="0" w:color="auto"/>
              <w:bottom w:val="single" w:sz="4" w:space="0" w:color="auto"/>
            </w:tcBorders>
            <w:shd w:val="clear" w:color="auto" w:fill="FFFFFF"/>
            <w:vAlign w:val="center"/>
          </w:tcPr>
          <w:p w:rsidR="0023560A" w:rsidRDefault="00C5253B">
            <w:pPr>
              <w:pStyle w:val="Bodytext20"/>
              <w:shd w:val="clear" w:color="auto" w:fill="auto"/>
              <w:spacing w:after="0" w:line="240" w:lineRule="auto"/>
              <w:jc w:val="left"/>
              <w:rPr>
                <w:b w:val="0"/>
                <w:color w:val="000000"/>
                <w:sz w:val="22"/>
                <w:szCs w:val="22"/>
                <w:shd w:val="clear" w:color="auto" w:fill="FFFFFF"/>
              </w:rPr>
            </w:pPr>
            <w:r>
              <w:rPr>
                <w:rStyle w:val="Bodytext211ptNotBold"/>
              </w:rPr>
              <w:t>6.2.4</w:t>
            </w:r>
            <w:r>
              <w:rPr>
                <w:rStyle w:val="Bodytext211ptNotBold"/>
              </w:rPr>
              <w:t>. Прийом за описом документів, поданих для усунення підстав для зупинення розгляду документів</w:t>
            </w:r>
          </w:p>
        </w:tc>
        <w:tc>
          <w:tcPr>
            <w:tcW w:w="1728" w:type="dxa"/>
            <w:tcBorders>
              <w:top w:val="single" w:sz="4" w:space="0" w:color="auto"/>
              <w:left w:val="single" w:sz="4" w:space="0" w:color="auto"/>
              <w:bottom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auto"/>
              <w:left w:val="single" w:sz="4" w:space="0" w:color="auto"/>
              <w:bottom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 xml:space="preserve">Відділ з питань організації надання адміністративних послуг ЦНАП </w:t>
            </w:r>
            <w:r>
              <w:rPr>
                <w:rStyle w:val="Bodytext211pt"/>
                <w:rFonts w:eastAsia="Constantia"/>
                <w:bCs/>
              </w:rPr>
              <w:t>Носівської міської ради</w:t>
            </w:r>
          </w:p>
        </w:tc>
        <w:tc>
          <w:tcPr>
            <w:tcW w:w="520" w:type="dxa"/>
            <w:tcBorders>
              <w:top w:val="single" w:sz="4" w:space="0" w:color="auto"/>
              <w:left w:val="single" w:sz="4" w:space="0" w:color="auto"/>
              <w:bottom w:val="single" w:sz="4" w:space="0" w:color="auto"/>
            </w:tcBorders>
            <w:shd w:val="clear" w:color="auto" w:fill="FFFFFF"/>
            <w:vAlign w:val="center"/>
          </w:tcPr>
          <w:p w:rsidR="0023560A" w:rsidRDefault="00C5253B">
            <w:pPr>
              <w:pStyle w:val="Bodytext20"/>
              <w:shd w:val="clear" w:color="auto" w:fill="auto"/>
              <w:spacing w:after="0" w:line="240" w:lineRule="auto"/>
              <w:ind w:left="200"/>
              <w:rPr>
                <w:b w:val="0"/>
                <w:bCs w:val="0"/>
                <w:color w:val="000000"/>
                <w:sz w:val="22"/>
                <w:szCs w:val="22"/>
              </w:rPr>
            </w:pPr>
            <w:r>
              <w:rPr>
                <w:rStyle w:val="Bodytext216ptNotBold"/>
                <w:b w:val="0"/>
                <w:sz w:val="22"/>
                <w:szCs w:val="22"/>
              </w:rPr>
              <w:t>В</w:t>
            </w: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tcPr>
          <w:p w:rsidR="0023560A" w:rsidRDefault="00C5253B">
            <w:pPr>
              <w:pStyle w:val="Bodytext20"/>
              <w:shd w:val="clear" w:color="auto" w:fill="auto"/>
              <w:spacing w:after="0" w:line="240" w:lineRule="auto"/>
              <w:rPr>
                <w:b w:val="0"/>
                <w:color w:val="000000"/>
                <w:sz w:val="22"/>
                <w:szCs w:val="22"/>
                <w:shd w:val="clear" w:color="auto" w:fill="FFFFFF"/>
              </w:rPr>
            </w:pPr>
            <w:r>
              <w:rPr>
                <w:rStyle w:val="Bodytext211ptNotBold"/>
              </w:rPr>
              <w:t>В день надходження документів</w:t>
            </w:r>
          </w:p>
        </w:tc>
      </w:tr>
      <w:tr w:rsidR="0023560A">
        <w:tc>
          <w:tcPr>
            <w:tcW w:w="3669" w:type="dxa"/>
            <w:tcBorders>
              <w:top w:val="single" w:sz="4" w:space="0" w:color="auto"/>
              <w:left w:val="single" w:sz="4" w:space="0" w:color="auto"/>
              <w:bottom w:val="single" w:sz="4" w:space="0" w:color="auto"/>
            </w:tcBorders>
            <w:shd w:val="clear" w:color="auto" w:fill="FFFFFF"/>
            <w:vAlign w:val="center"/>
          </w:tcPr>
          <w:p w:rsidR="0023560A" w:rsidRDefault="00C5253B">
            <w:pPr>
              <w:pStyle w:val="Bodytext20"/>
              <w:shd w:val="clear" w:color="auto" w:fill="auto"/>
              <w:spacing w:after="0" w:line="240" w:lineRule="auto"/>
              <w:jc w:val="left"/>
              <w:rPr>
                <w:b w:val="0"/>
                <w:color w:val="000000"/>
                <w:sz w:val="22"/>
                <w:szCs w:val="22"/>
                <w:shd w:val="clear" w:color="auto" w:fill="FFFFFF"/>
              </w:rPr>
            </w:pPr>
            <w:r>
              <w:rPr>
                <w:rStyle w:val="Bodytext211ptNotBold"/>
              </w:rPr>
              <w:t xml:space="preserve">6.2.5. Видача (надсилання </w:t>
            </w:r>
            <w:r>
              <w:rPr>
                <w:rStyle w:val="Bodytext211ptNotBold"/>
              </w:rPr>
              <w:t>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728" w:type="dxa"/>
            <w:tcBorders>
              <w:top w:val="single" w:sz="4" w:space="0" w:color="auto"/>
              <w:left w:val="single" w:sz="4" w:space="0" w:color="auto"/>
              <w:bottom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auto"/>
              <w:left w:val="single" w:sz="4" w:space="0" w:color="auto"/>
              <w:bottom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Відділ з питань організації надання адміністративних послуг ЦНАП Носівської міської ради</w:t>
            </w:r>
          </w:p>
        </w:tc>
        <w:tc>
          <w:tcPr>
            <w:tcW w:w="520" w:type="dxa"/>
            <w:tcBorders>
              <w:top w:val="single" w:sz="4" w:space="0" w:color="auto"/>
              <w:left w:val="single" w:sz="4" w:space="0" w:color="auto"/>
              <w:bottom w:val="single" w:sz="4" w:space="0" w:color="auto"/>
            </w:tcBorders>
            <w:shd w:val="clear" w:color="auto" w:fill="FFFFFF"/>
            <w:vAlign w:val="center"/>
          </w:tcPr>
          <w:p w:rsidR="0023560A" w:rsidRDefault="00C5253B">
            <w:pPr>
              <w:pStyle w:val="Bodytext20"/>
              <w:shd w:val="clear" w:color="auto" w:fill="auto"/>
              <w:spacing w:after="0" w:line="240" w:lineRule="auto"/>
              <w:ind w:left="200"/>
              <w:rPr>
                <w:b w:val="0"/>
                <w:bCs w:val="0"/>
                <w:color w:val="000000"/>
                <w:sz w:val="22"/>
                <w:szCs w:val="22"/>
              </w:rPr>
            </w:pPr>
            <w:r>
              <w:rPr>
                <w:rStyle w:val="Bodytext216ptNotBold"/>
                <w:b w:val="0"/>
                <w:sz w:val="22"/>
                <w:szCs w:val="22"/>
              </w:rPr>
              <w:t>В</w:t>
            </w: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tcPr>
          <w:p w:rsidR="0023560A" w:rsidRDefault="00C5253B">
            <w:pPr>
              <w:pStyle w:val="Bodytext20"/>
              <w:shd w:val="clear" w:color="auto" w:fill="auto"/>
              <w:spacing w:after="0" w:line="240" w:lineRule="auto"/>
              <w:rPr>
                <w:b w:val="0"/>
                <w:color w:val="000000"/>
                <w:sz w:val="22"/>
                <w:szCs w:val="22"/>
                <w:shd w:val="clear" w:color="auto" w:fill="FFFFFF"/>
              </w:rPr>
            </w:pPr>
            <w:r>
              <w:rPr>
                <w:rStyle w:val="Bodytext211ptNotBold"/>
              </w:rPr>
              <w:t>В день надходження документів</w:t>
            </w:r>
          </w:p>
        </w:tc>
      </w:tr>
      <w:tr w:rsidR="0023560A">
        <w:tc>
          <w:tcPr>
            <w:tcW w:w="3669" w:type="dxa"/>
            <w:tcBorders>
              <w:top w:val="single" w:sz="4" w:space="0" w:color="auto"/>
              <w:left w:val="single" w:sz="4" w:space="0" w:color="auto"/>
              <w:bottom w:val="single" w:sz="4" w:space="0" w:color="auto"/>
            </w:tcBorders>
            <w:shd w:val="clear" w:color="auto" w:fill="FFFFFF"/>
            <w:vAlign w:val="center"/>
          </w:tcPr>
          <w:p w:rsidR="0023560A" w:rsidRDefault="00C5253B">
            <w:pPr>
              <w:pStyle w:val="Bodytext20"/>
              <w:shd w:val="clear" w:color="auto" w:fill="auto"/>
              <w:spacing w:after="0" w:line="240" w:lineRule="auto"/>
              <w:jc w:val="left"/>
              <w:rPr>
                <w:b w:val="0"/>
                <w:color w:val="000000"/>
                <w:sz w:val="22"/>
                <w:szCs w:val="22"/>
                <w:shd w:val="clear" w:color="auto" w:fill="FFFFFF"/>
              </w:rPr>
            </w:pPr>
            <w:r>
              <w:rPr>
                <w:rStyle w:val="Bodytext211ptNotBold"/>
              </w:rPr>
              <w:t>6.2.6</w:t>
            </w:r>
            <w:r>
              <w:rPr>
                <w:rStyle w:val="Bodytext211ptNotBold"/>
              </w:rPr>
              <w:t xml:space="preserve">. Виготовлення електронних копій документів, поданих для усунення підстав для зупинення їх розгляду, шляхом їх сканування та внесення до Єдиного державного реєстру </w:t>
            </w:r>
          </w:p>
        </w:tc>
        <w:tc>
          <w:tcPr>
            <w:tcW w:w="1728" w:type="dxa"/>
            <w:tcBorders>
              <w:top w:val="single" w:sz="4" w:space="0" w:color="auto"/>
              <w:left w:val="single" w:sz="4" w:space="0" w:color="auto"/>
              <w:bottom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auto"/>
              <w:left w:val="single" w:sz="4" w:space="0" w:color="auto"/>
              <w:bottom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Ві</w:t>
            </w:r>
            <w:r>
              <w:rPr>
                <w:rStyle w:val="Bodytext211pt"/>
                <w:rFonts w:eastAsia="Constantia"/>
                <w:bCs/>
              </w:rPr>
              <w:t>дділ з питань організації надання адміністративних послуг ЦНАП Носівської міської ради</w:t>
            </w:r>
          </w:p>
        </w:tc>
        <w:tc>
          <w:tcPr>
            <w:tcW w:w="520" w:type="dxa"/>
            <w:tcBorders>
              <w:top w:val="single" w:sz="4" w:space="0" w:color="auto"/>
              <w:left w:val="single" w:sz="4" w:space="0" w:color="auto"/>
              <w:bottom w:val="single" w:sz="4" w:space="0" w:color="auto"/>
            </w:tcBorders>
            <w:shd w:val="clear" w:color="auto" w:fill="FFFFFF"/>
            <w:vAlign w:val="center"/>
          </w:tcPr>
          <w:p w:rsidR="0023560A" w:rsidRDefault="00C5253B">
            <w:pPr>
              <w:pStyle w:val="Bodytext20"/>
              <w:shd w:val="clear" w:color="auto" w:fill="auto"/>
              <w:spacing w:after="0" w:line="240" w:lineRule="auto"/>
              <w:ind w:left="200"/>
              <w:rPr>
                <w:b w:val="0"/>
                <w:bCs w:val="0"/>
                <w:color w:val="000000"/>
                <w:sz w:val="22"/>
                <w:szCs w:val="22"/>
              </w:rPr>
            </w:pPr>
            <w:r>
              <w:rPr>
                <w:rStyle w:val="Bodytext216ptNotBold"/>
                <w:b w:val="0"/>
                <w:sz w:val="22"/>
                <w:szCs w:val="22"/>
              </w:rPr>
              <w:t>В</w:t>
            </w: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tcPr>
          <w:p w:rsidR="0023560A" w:rsidRDefault="00C5253B">
            <w:pPr>
              <w:pStyle w:val="Bodytext20"/>
              <w:shd w:val="clear" w:color="auto" w:fill="auto"/>
              <w:spacing w:after="0" w:line="240" w:lineRule="auto"/>
              <w:rPr>
                <w:b w:val="0"/>
                <w:color w:val="000000"/>
                <w:sz w:val="22"/>
                <w:szCs w:val="22"/>
                <w:shd w:val="clear" w:color="auto" w:fill="FFFFFF"/>
              </w:rPr>
            </w:pPr>
            <w:r>
              <w:rPr>
                <w:rStyle w:val="Bodytext211ptNotBold"/>
              </w:rPr>
              <w:t>В день надходження документів</w:t>
            </w:r>
          </w:p>
        </w:tc>
      </w:tr>
      <w:tr w:rsidR="0023560A">
        <w:tc>
          <w:tcPr>
            <w:tcW w:w="3669" w:type="dxa"/>
            <w:tcBorders>
              <w:top w:val="single" w:sz="4" w:space="0" w:color="auto"/>
              <w:left w:val="single" w:sz="4" w:space="0" w:color="auto"/>
              <w:bottom w:val="single" w:sz="4" w:space="0" w:color="auto"/>
            </w:tcBorders>
            <w:shd w:val="clear" w:color="auto" w:fill="FFFFFF"/>
            <w:vAlign w:val="center"/>
          </w:tcPr>
          <w:p w:rsidR="0023560A" w:rsidRDefault="00C5253B">
            <w:pPr>
              <w:pStyle w:val="Bodytext20"/>
              <w:shd w:val="clear" w:color="auto" w:fill="auto"/>
              <w:spacing w:after="0" w:line="240" w:lineRule="auto"/>
              <w:jc w:val="left"/>
              <w:rPr>
                <w:b w:val="0"/>
                <w:color w:val="000000"/>
                <w:sz w:val="22"/>
                <w:szCs w:val="22"/>
                <w:shd w:val="clear" w:color="auto" w:fill="FFFFFF"/>
              </w:rPr>
            </w:pPr>
            <w:r>
              <w:rPr>
                <w:rStyle w:val="Bodytext211ptNotBold"/>
              </w:rPr>
              <w:t>6.2.7</w:t>
            </w:r>
            <w:r>
              <w:rPr>
                <w:rStyle w:val="Bodytext211ptNotBold"/>
              </w:rPr>
              <w:t>. 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 адміністративної послуги***</w:t>
            </w:r>
          </w:p>
        </w:tc>
        <w:tc>
          <w:tcPr>
            <w:tcW w:w="1728" w:type="dxa"/>
            <w:tcBorders>
              <w:top w:val="single" w:sz="4" w:space="0" w:color="auto"/>
              <w:left w:val="single" w:sz="4" w:space="0" w:color="auto"/>
              <w:bottom w:val="single" w:sz="4" w:space="0" w:color="auto"/>
            </w:tcBorders>
            <w:shd w:val="clear" w:color="auto" w:fill="FFFFFF"/>
          </w:tcPr>
          <w:p w:rsidR="0023560A" w:rsidRDefault="00C5253B">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w:t>
            </w:r>
            <w:r>
              <w:rPr>
                <w:rStyle w:val="Bodytext211pt"/>
                <w:rFonts w:eastAsia="Constantia"/>
                <w:b w:val="0"/>
              </w:rPr>
              <w:t>ивних послуг ЦНАП Носівської міської ради</w:t>
            </w:r>
          </w:p>
        </w:tc>
        <w:tc>
          <w:tcPr>
            <w:tcW w:w="2053" w:type="dxa"/>
            <w:gridSpan w:val="2"/>
            <w:tcBorders>
              <w:top w:val="single" w:sz="4" w:space="0" w:color="auto"/>
              <w:left w:val="single" w:sz="4" w:space="0" w:color="auto"/>
              <w:bottom w:val="single" w:sz="4" w:space="0" w:color="auto"/>
            </w:tcBorders>
            <w:shd w:val="clear" w:color="auto" w:fill="FFFFFF"/>
          </w:tcPr>
          <w:p w:rsidR="0023560A" w:rsidRDefault="00C5253B">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auto"/>
              <w:left w:val="single" w:sz="4" w:space="0" w:color="auto"/>
              <w:bottom w:val="single" w:sz="4" w:space="0" w:color="auto"/>
            </w:tcBorders>
            <w:shd w:val="clear" w:color="auto" w:fill="FFFFFF"/>
            <w:vAlign w:val="center"/>
          </w:tcPr>
          <w:p w:rsidR="0023560A" w:rsidRDefault="00C5253B">
            <w:pPr>
              <w:pStyle w:val="Bodytext20"/>
              <w:shd w:val="clear" w:color="auto" w:fill="auto"/>
              <w:spacing w:after="0" w:line="240" w:lineRule="auto"/>
              <w:ind w:left="200"/>
              <w:rPr>
                <w:b w:val="0"/>
                <w:bCs w:val="0"/>
                <w:color w:val="000000"/>
                <w:sz w:val="22"/>
                <w:szCs w:val="22"/>
              </w:rPr>
            </w:pPr>
            <w:r>
              <w:rPr>
                <w:rStyle w:val="Bodytext216ptNotBold"/>
                <w:b w:val="0"/>
                <w:sz w:val="22"/>
                <w:szCs w:val="22"/>
              </w:rPr>
              <w:t>В</w:t>
            </w: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tcPr>
          <w:p w:rsidR="0023560A" w:rsidRDefault="00C5253B">
            <w:pPr>
              <w:pStyle w:val="Bodytext20"/>
              <w:shd w:val="clear" w:color="auto" w:fill="auto"/>
              <w:spacing w:after="0" w:line="240" w:lineRule="auto"/>
              <w:rPr>
                <w:b w:val="0"/>
                <w:color w:val="000000"/>
                <w:sz w:val="22"/>
                <w:szCs w:val="22"/>
                <w:shd w:val="clear" w:color="auto" w:fill="FFFFFF"/>
              </w:rPr>
            </w:pPr>
            <w:r>
              <w:rPr>
                <w:rStyle w:val="Bodytext211ptNotBold"/>
              </w:rPr>
              <w:t>Невідкладно, але не пізніше наступного робочого дня з дня надходження документів</w:t>
            </w:r>
          </w:p>
        </w:tc>
      </w:tr>
      <w:tr w:rsidR="0023560A">
        <w:trPr>
          <w:trHeight w:val="2484"/>
        </w:trPr>
        <w:tc>
          <w:tcPr>
            <w:tcW w:w="3669" w:type="dxa"/>
            <w:tcBorders>
              <w:top w:val="single" w:sz="4" w:space="0" w:color="auto"/>
              <w:left w:val="single" w:sz="4" w:space="0" w:color="auto"/>
            </w:tcBorders>
            <w:shd w:val="clear" w:color="auto" w:fill="FFFFFF"/>
            <w:vAlign w:val="center"/>
          </w:tcPr>
          <w:p w:rsidR="0023560A" w:rsidRDefault="00C5253B">
            <w:pPr>
              <w:pStyle w:val="Bodytext20"/>
              <w:shd w:val="clear" w:color="auto" w:fill="auto"/>
              <w:spacing w:after="0" w:line="240" w:lineRule="auto"/>
              <w:jc w:val="left"/>
              <w:rPr>
                <w:b w:val="0"/>
                <w:color w:val="000000"/>
                <w:sz w:val="22"/>
                <w:szCs w:val="22"/>
                <w:shd w:val="clear" w:color="auto" w:fill="FFFFFF"/>
              </w:rPr>
            </w:pPr>
            <w:r>
              <w:rPr>
                <w:rStyle w:val="Bodytext211ptNotBold"/>
              </w:rPr>
              <w:t xml:space="preserve">6.2.8. </w:t>
            </w:r>
            <w:r>
              <w:rPr>
                <w:rStyle w:val="Bodytext211ptNotBold"/>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1728" w:type="dxa"/>
            <w:tcBorders>
              <w:top w:val="single" w:sz="4" w:space="0" w:color="auto"/>
              <w:left w:val="single" w:sz="4" w:space="0" w:color="auto"/>
            </w:tcBorders>
            <w:shd w:val="clear" w:color="auto" w:fill="FFFFFF"/>
          </w:tcPr>
          <w:p w:rsidR="0023560A" w:rsidRDefault="00C5253B">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auto"/>
              <w:left w:val="single" w:sz="4" w:space="0" w:color="auto"/>
            </w:tcBorders>
            <w:shd w:val="clear" w:color="auto" w:fill="FFFFFF"/>
          </w:tcPr>
          <w:p w:rsidR="0023560A" w:rsidRDefault="00C5253B">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auto"/>
              <w:left w:val="single" w:sz="4" w:space="0" w:color="auto"/>
            </w:tcBorders>
            <w:shd w:val="clear" w:color="auto" w:fill="FFFFFF"/>
            <w:vAlign w:val="center"/>
          </w:tcPr>
          <w:p w:rsidR="0023560A" w:rsidRDefault="00C5253B">
            <w:pPr>
              <w:pStyle w:val="Bodytext20"/>
              <w:shd w:val="clear" w:color="auto" w:fill="auto"/>
              <w:spacing w:after="0" w:line="240" w:lineRule="auto"/>
              <w:ind w:left="200"/>
              <w:rPr>
                <w:b w:val="0"/>
                <w:bCs w:val="0"/>
                <w:color w:val="000000"/>
                <w:sz w:val="22"/>
                <w:szCs w:val="22"/>
              </w:rPr>
            </w:pPr>
            <w:r>
              <w:rPr>
                <w:rStyle w:val="Bodytext216ptNotBold"/>
                <w:b w:val="0"/>
                <w:sz w:val="22"/>
                <w:szCs w:val="22"/>
              </w:rPr>
              <w:t>В</w:t>
            </w:r>
          </w:p>
        </w:tc>
        <w:tc>
          <w:tcPr>
            <w:tcW w:w="1688" w:type="dxa"/>
            <w:tcBorders>
              <w:top w:val="single" w:sz="4" w:space="0" w:color="auto"/>
              <w:left w:val="single" w:sz="4" w:space="0" w:color="auto"/>
              <w:right w:val="single" w:sz="4" w:space="0" w:color="auto"/>
            </w:tcBorders>
            <w:shd w:val="clear" w:color="auto" w:fill="FFFFFF"/>
            <w:vAlign w:val="center"/>
          </w:tcPr>
          <w:p w:rsidR="0023560A" w:rsidRDefault="00C5253B">
            <w:pPr>
              <w:pStyle w:val="Bodytext20"/>
              <w:shd w:val="clear" w:color="auto" w:fill="auto"/>
              <w:spacing w:after="0" w:line="240" w:lineRule="auto"/>
              <w:rPr>
                <w:b w:val="0"/>
                <w:color w:val="000000"/>
                <w:sz w:val="22"/>
                <w:szCs w:val="22"/>
                <w:shd w:val="clear" w:color="auto" w:fill="FFFFFF"/>
              </w:rPr>
            </w:pPr>
            <w:r>
              <w:rPr>
                <w:rStyle w:val="Bodytext211ptNotBold"/>
              </w:rPr>
              <w:t>Невідкладно після внесення інформації до Єдиного державного</w:t>
            </w:r>
          </w:p>
          <w:p w:rsidR="0023560A" w:rsidRDefault="00C5253B">
            <w:pPr>
              <w:pStyle w:val="Bodytext20"/>
              <w:spacing w:after="0" w:line="240" w:lineRule="auto"/>
              <w:rPr>
                <w:b w:val="0"/>
                <w:color w:val="000000"/>
                <w:sz w:val="22"/>
                <w:szCs w:val="22"/>
                <w:shd w:val="clear" w:color="auto" w:fill="FFFFFF"/>
              </w:rPr>
            </w:pPr>
            <w:r>
              <w:rPr>
                <w:rStyle w:val="Bodytext211ptNotBold"/>
              </w:rPr>
              <w:t>реєстру</w:t>
            </w:r>
          </w:p>
        </w:tc>
      </w:tr>
      <w:tr w:rsidR="0023560A">
        <w:tc>
          <w:tcPr>
            <w:tcW w:w="3669" w:type="dxa"/>
            <w:tcBorders>
              <w:top w:val="single" w:sz="4" w:space="0" w:color="auto"/>
              <w:left w:val="single" w:sz="4" w:space="0" w:color="auto"/>
              <w:bottom w:val="single" w:sz="4" w:space="0" w:color="auto"/>
            </w:tcBorders>
            <w:shd w:val="clear" w:color="auto" w:fill="FFFFFF"/>
            <w:vAlign w:val="center"/>
          </w:tcPr>
          <w:p w:rsidR="0023560A" w:rsidRDefault="00C5253B">
            <w:pPr>
              <w:pStyle w:val="Bodytext20"/>
              <w:jc w:val="left"/>
              <w:rPr>
                <w:b w:val="0"/>
                <w:sz w:val="22"/>
                <w:szCs w:val="22"/>
                <w:shd w:val="clear" w:color="auto" w:fill="FFFFFF"/>
              </w:rPr>
            </w:pPr>
            <w:r>
              <w:rPr>
                <w:rStyle w:val="Bodytext211ptNotBold"/>
              </w:rPr>
              <w:t>7</w:t>
            </w:r>
            <w:r>
              <w:rPr>
                <w:rStyle w:val="Bodytext211ptNotBold"/>
              </w:rPr>
              <w:t xml:space="preserve">. Прийняття рішення про державну реєстрацію або рішення про відмову у державній  реєстрації </w:t>
            </w:r>
          </w:p>
        </w:tc>
        <w:tc>
          <w:tcPr>
            <w:tcW w:w="1728" w:type="dxa"/>
            <w:tcBorders>
              <w:top w:val="single" w:sz="4" w:space="0" w:color="auto"/>
              <w:left w:val="single" w:sz="4" w:space="0" w:color="auto"/>
              <w:bottom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auto"/>
              <w:left w:val="single" w:sz="4" w:space="0" w:color="auto"/>
              <w:bottom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 xml:space="preserve">Відділ з питань організації надання адміністративних послуг ЦНАП </w:t>
            </w:r>
            <w:r>
              <w:rPr>
                <w:rStyle w:val="Bodytext211pt"/>
                <w:rFonts w:eastAsia="Constantia"/>
                <w:bCs/>
              </w:rPr>
              <w:t>Носівської міської ради</w:t>
            </w:r>
          </w:p>
        </w:tc>
        <w:tc>
          <w:tcPr>
            <w:tcW w:w="520" w:type="dxa"/>
            <w:tcBorders>
              <w:top w:val="single" w:sz="4" w:space="0" w:color="auto"/>
              <w:left w:val="single" w:sz="4" w:space="0" w:color="auto"/>
              <w:bottom w:val="single" w:sz="4" w:space="0" w:color="auto"/>
            </w:tcBorders>
            <w:shd w:val="clear" w:color="auto" w:fill="FFFFFF"/>
            <w:vAlign w:val="center"/>
          </w:tcPr>
          <w:p w:rsidR="0023560A" w:rsidRDefault="00C5253B">
            <w:pPr>
              <w:pStyle w:val="Bodytext20"/>
              <w:ind w:left="200"/>
              <w:rPr>
                <w:b w:val="0"/>
                <w:bCs w:val="0"/>
                <w:sz w:val="22"/>
                <w:szCs w:val="22"/>
              </w:rPr>
            </w:pPr>
            <w:r>
              <w:rPr>
                <w:rStyle w:val="Bodytext211ptNotBold"/>
              </w:rPr>
              <w:t>В</w:t>
            </w: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tcPr>
          <w:p w:rsidR="0023560A" w:rsidRDefault="00C5253B">
            <w:pPr>
              <w:pStyle w:val="Bodytext20"/>
              <w:rPr>
                <w:b w:val="0"/>
                <w:sz w:val="22"/>
                <w:szCs w:val="22"/>
                <w:shd w:val="clear" w:color="auto" w:fill="FFFFFF"/>
              </w:rPr>
            </w:pPr>
            <w:r>
              <w:rPr>
                <w:rStyle w:val="Bodytext211ptNotBold"/>
              </w:rPr>
              <w:t xml:space="preserve">Не пізніше трьох робочих </w:t>
            </w:r>
            <w:r>
              <w:rPr>
                <w:rStyle w:val="Bodytext275ptNotBoldSpacing0pt"/>
                <w:b w:val="0"/>
                <w:sz w:val="22"/>
                <w:szCs w:val="22"/>
              </w:rPr>
              <w:t xml:space="preserve">днів з </w:t>
            </w:r>
            <w:r>
              <w:rPr>
                <w:rStyle w:val="Bodytext211ptNotBold"/>
              </w:rPr>
              <w:t>дати подання документів для державної реєстрації, крім вихідних та святкових днів**</w:t>
            </w:r>
          </w:p>
        </w:tc>
      </w:tr>
      <w:tr w:rsidR="0023560A">
        <w:tc>
          <w:tcPr>
            <w:tcW w:w="3669" w:type="dxa"/>
            <w:tcBorders>
              <w:top w:val="single" w:sz="4" w:space="0" w:color="auto"/>
              <w:left w:val="single" w:sz="4" w:space="0" w:color="auto"/>
              <w:bottom w:val="single" w:sz="4" w:space="0" w:color="auto"/>
            </w:tcBorders>
            <w:shd w:val="clear" w:color="auto" w:fill="FFFFFF"/>
            <w:vAlign w:val="center"/>
          </w:tcPr>
          <w:p w:rsidR="0023560A" w:rsidRDefault="00C5253B">
            <w:pPr>
              <w:pStyle w:val="Bodytext20"/>
              <w:jc w:val="left"/>
              <w:rPr>
                <w:b w:val="0"/>
                <w:sz w:val="22"/>
                <w:szCs w:val="22"/>
                <w:shd w:val="clear" w:color="auto" w:fill="FFFFFF"/>
              </w:rPr>
            </w:pPr>
            <w:r>
              <w:rPr>
                <w:rStyle w:val="Bodytext211ptNotBold"/>
              </w:rPr>
              <w:t>7.1. У разі відсутності підстав для відмови у державній реєстрації перейти до пункту 7.3.</w:t>
            </w:r>
          </w:p>
        </w:tc>
        <w:tc>
          <w:tcPr>
            <w:tcW w:w="1728" w:type="dxa"/>
            <w:tcBorders>
              <w:top w:val="single" w:sz="4" w:space="0" w:color="auto"/>
              <w:left w:val="single" w:sz="4" w:space="0" w:color="auto"/>
              <w:bottom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 xml:space="preserve">Відділ з питань </w:t>
            </w:r>
            <w:r>
              <w:rPr>
                <w:rStyle w:val="Bodytext211pt"/>
                <w:rFonts w:eastAsia="Constantia"/>
                <w:bCs/>
              </w:rPr>
              <w:t>організації надання адміністративних послуг ЦНАП Носівської міської ради</w:t>
            </w:r>
          </w:p>
        </w:tc>
        <w:tc>
          <w:tcPr>
            <w:tcW w:w="2053" w:type="dxa"/>
            <w:gridSpan w:val="2"/>
            <w:tcBorders>
              <w:top w:val="single" w:sz="4" w:space="0" w:color="auto"/>
              <w:left w:val="single" w:sz="4" w:space="0" w:color="auto"/>
              <w:bottom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Відділ з питань організації надання адміністративних послуг ЦНАП Носівської міської ради</w:t>
            </w:r>
          </w:p>
        </w:tc>
        <w:tc>
          <w:tcPr>
            <w:tcW w:w="520" w:type="dxa"/>
            <w:tcBorders>
              <w:top w:val="single" w:sz="4" w:space="0" w:color="auto"/>
              <w:left w:val="single" w:sz="4" w:space="0" w:color="auto"/>
              <w:bottom w:val="single" w:sz="4" w:space="0" w:color="auto"/>
            </w:tcBorders>
            <w:shd w:val="clear" w:color="auto" w:fill="FFFFFF"/>
            <w:vAlign w:val="center"/>
          </w:tcPr>
          <w:p w:rsidR="0023560A" w:rsidRDefault="00C5253B">
            <w:pPr>
              <w:pStyle w:val="Bodytext20"/>
              <w:ind w:left="200"/>
              <w:rPr>
                <w:b w:val="0"/>
                <w:bCs w:val="0"/>
                <w:sz w:val="22"/>
                <w:szCs w:val="22"/>
              </w:rPr>
            </w:pPr>
            <w:r>
              <w:rPr>
                <w:rStyle w:val="Bodytext211ptNotBold"/>
              </w:rPr>
              <w:t>В</w:t>
            </w: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tcPr>
          <w:p w:rsidR="0023560A" w:rsidRDefault="00C5253B">
            <w:pPr>
              <w:pStyle w:val="Bodytext20"/>
              <w:rPr>
                <w:b w:val="0"/>
                <w:sz w:val="22"/>
                <w:szCs w:val="22"/>
                <w:shd w:val="clear" w:color="auto" w:fill="FFFFFF"/>
              </w:rPr>
            </w:pPr>
            <w:r>
              <w:rPr>
                <w:rStyle w:val="Bodytext211ptNotBold"/>
              </w:rPr>
              <w:t>У день прийняття рішення про державну реєстрації</w:t>
            </w:r>
          </w:p>
        </w:tc>
      </w:tr>
      <w:tr w:rsidR="0023560A">
        <w:tc>
          <w:tcPr>
            <w:tcW w:w="3669" w:type="dxa"/>
            <w:tcBorders>
              <w:top w:val="single" w:sz="4" w:space="0" w:color="auto"/>
              <w:left w:val="single" w:sz="4" w:space="0" w:color="auto"/>
              <w:bottom w:val="single" w:sz="4" w:space="0" w:color="auto"/>
            </w:tcBorders>
            <w:shd w:val="clear" w:color="auto" w:fill="FFFFFF"/>
            <w:vAlign w:val="center"/>
          </w:tcPr>
          <w:p w:rsidR="0023560A" w:rsidRDefault="00C5253B">
            <w:pPr>
              <w:pStyle w:val="Bodytext20"/>
              <w:jc w:val="left"/>
              <w:rPr>
                <w:rStyle w:val="Bodytext211ptNotBold"/>
              </w:rPr>
            </w:pPr>
            <w:r>
              <w:rPr>
                <w:rStyle w:val="Bodytext211ptNotBold"/>
              </w:rPr>
              <w:t>7.2.</w:t>
            </w:r>
            <w:r>
              <w:rPr>
                <w:rStyle w:val="Bodytext211ptNotBold"/>
              </w:rPr>
              <w:t xml:space="preserve"> 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державній реєстрації</w:t>
            </w:r>
          </w:p>
        </w:tc>
        <w:tc>
          <w:tcPr>
            <w:tcW w:w="1728" w:type="dxa"/>
            <w:tcBorders>
              <w:top w:val="single" w:sz="4" w:space="0" w:color="auto"/>
              <w:left w:val="single" w:sz="4" w:space="0" w:color="auto"/>
              <w:bottom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Відділ з питань організації надання адміністративних по</w:t>
            </w:r>
            <w:r>
              <w:rPr>
                <w:rStyle w:val="Bodytext211pt"/>
                <w:rFonts w:eastAsia="Constantia"/>
                <w:bCs/>
              </w:rPr>
              <w:t>слуг ЦНАП Носівської міської ради</w:t>
            </w:r>
          </w:p>
        </w:tc>
        <w:tc>
          <w:tcPr>
            <w:tcW w:w="2053" w:type="dxa"/>
            <w:gridSpan w:val="2"/>
            <w:tcBorders>
              <w:top w:val="single" w:sz="4" w:space="0" w:color="auto"/>
              <w:left w:val="single" w:sz="4" w:space="0" w:color="auto"/>
              <w:bottom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Відділ з питань організації надання адміністративних послуг ЦНАП Носівської міської ради</w:t>
            </w:r>
          </w:p>
        </w:tc>
        <w:tc>
          <w:tcPr>
            <w:tcW w:w="520" w:type="dxa"/>
            <w:tcBorders>
              <w:top w:val="single" w:sz="4" w:space="0" w:color="auto"/>
              <w:left w:val="single" w:sz="4" w:space="0" w:color="auto"/>
              <w:bottom w:val="single" w:sz="4" w:space="0" w:color="auto"/>
            </w:tcBorders>
            <w:shd w:val="clear" w:color="auto" w:fill="FFFFFF"/>
            <w:vAlign w:val="center"/>
          </w:tcPr>
          <w:p w:rsidR="0023560A" w:rsidRDefault="00C5253B">
            <w:pPr>
              <w:pStyle w:val="Bodytext20"/>
              <w:ind w:left="200"/>
              <w:rPr>
                <w:rStyle w:val="Bodytext211ptNotBold"/>
              </w:rPr>
            </w:pPr>
            <w:r>
              <w:rPr>
                <w:rStyle w:val="Bodytext211ptNotBold"/>
              </w:rPr>
              <w:t>В</w:t>
            </w: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tcPr>
          <w:p w:rsidR="0023560A" w:rsidRDefault="00C5253B">
            <w:pPr>
              <w:pStyle w:val="Bodytext20"/>
              <w:rPr>
                <w:rStyle w:val="Bodytext211ptNotBold"/>
              </w:rPr>
            </w:pPr>
            <w:r>
              <w:rPr>
                <w:rStyle w:val="Bodytext211ptNotBold"/>
              </w:rPr>
              <w:t>У день прийняття рішення про відмову у державній реєстрації</w:t>
            </w:r>
          </w:p>
        </w:tc>
      </w:tr>
      <w:tr w:rsidR="0023560A">
        <w:tc>
          <w:tcPr>
            <w:tcW w:w="3669" w:type="dxa"/>
            <w:tcBorders>
              <w:top w:val="single" w:sz="4" w:space="0" w:color="auto"/>
              <w:left w:val="single" w:sz="4" w:space="0" w:color="auto"/>
              <w:bottom w:val="single" w:sz="4" w:space="0" w:color="auto"/>
            </w:tcBorders>
            <w:shd w:val="clear" w:color="auto" w:fill="FFFFFF"/>
            <w:vAlign w:val="center"/>
          </w:tcPr>
          <w:p w:rsidR="0023560A" w:rsidRDefault="00C5253B">
            <w:pPr>
              <w:pStyle w:val="Bodytext20"/>
              <w:jc w:val="left"/>
              <w:rPr>
                <w:b w:val="0"/>
                <w:sz w:val="22"/>
                <w:szCs w:val="22"/>
                <w:shd w:val="clear" w:color="auto" w:fill="FFFFFF"/>
              </w:rPr>
            </w:pPr>
            <w:r>
              <w:rPr>
                <w:rStyle w:val="Bodytext211ptNotBold"/>
              </w:rPr>
              <w:t>7.2.1. Інформування центру надання адміністративних послуг про прийнят</w:t>
            </w:r>
            <w:r>
              <w:rPr>
                <w:rStyle w:val="Bodytext211ptNotBold"/>
              </w:rPr>
              <w:t xml:space="preserve">е за результатом розгляду поданих  документів рішення про відмову у державній реєстрації </w:t>
            </w:r>
            <w:r>
              <w:rPr>
                <w:rStyle w:val="Bodytext211pt"/>
                <w:rFonts w:eastAsia="Arial Unicode MS"/>
              </w:rPr>
              <w:t>шляхом надсилання повідомлення на електронну скриньку</w:t>
            </w:r>
          </w:p>
        </w:tc>
        <w:tc>
          <w:tcPr>
            <w:tcW w:w="1728" w:type="dxa"/>
            <w:tcBorders>
              <w:top w:val="single" w:sz="4" w:space="0" w:color="auto"/>
              <w:left w:val="single" w:sz="4" w:space="0" w:color="auto"/>
              <w:bottom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auto"/>
              <w:left w:val="single" w:sz="4" w:space="0" w:color="auto"/>
              <w:bottom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 xml:space="preserve">Відділ з питань </w:t>
            </w:r>
            <w:r>
              <w:rPr>
                <w:rStyle w:val="Bodytext211pt"/>
                <w:rFonts w:eastAsia="Constantia"/>
                <w:bCs/>
              </w:rPr>
              <w:t>організації надання адміністративних послуг ЦНАП Носівської міської ради</w:t>
            </w:r>
          </w:p>
        </w:tc>
        <w:tc>
          <w:tcPr>
            <w:tcW w:w="520" w:type="dxa"/>
            <w:tcBorders>
              <w:top w:val="single" w:sz="4" w:space="0" w:color="auto"/>
              <w:left w:val="single" w:sz="4" w:space="0" w:color="auto"/>
              <w:bottom w:val="single" w:sz="4" w:space="0" w:color="auto"/>
            </w:tcBorders>
            <w:shd w:val="clear" w:color="auto" w:fill="FFFFFF"/>
            <w:vAlign w:val="center"/>
          </w:tcPr>
          <w:p w:rsidR="0023560A" w:rsidRDefault="00C5253B">
            <w:pPr>
              <w:pStyle w:val="Bodytext20"/>
              <w:ind w:left="200"/>
              <w:rPr>
                <w:b w:val="0"/>
                <w:bCs w:val="0"/>
                <w:sz w:val="22"/>
                <w:szCs w:val="22"/>
              </w:rPr>
            </w:pPr>
            <w:r>
              <w:rPr>
                <w:rStyle w:val="Bodytext211ptNotBold"/>
              </w:rPr>
              <w:t>В</w:t>
            </w: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tcPr>
          <w:p w:rsidR="0023560A" w:rsidRDefault="00C5253B">
            <w:pPr>
              <w:pStyle w:val="Bodytext20"/>
              <w:rPr>
                <w:b w:val="0"/>
                <w:sz w:val="22"/>
                <w:szCs w:val="22"/>
                <w:shd w:val="clear" w:color="auto" w:fill="FFFFFF"/>
              </w:rPr>
            </w:pPr>
            <w:r>
              <w:rPr>
                <w:rStyle w:val="Bodytext211ptNotBold"/>
              </w:rPr>
              <w:t>Невідкладно після внесення інформації до Єдиного державного реєстру</w:t>
            </w:r>
          </w:p>
        </w:tc>
      </w:tr>
      <w:tr w:rsidR="0023560A">
        <w:tc>
          <w:tcPr>
            <w:tcW w:w="3669" w:type="dxa"/>
            <w:tcBorders>
              <w:top w:val="single" w:sz="4" w:space="0" w:color="auto"/>
              <w:left w:val="single" w:sz="4" w:space="0" w:color="auto"/>
              <w:bottom w:val="single" w:sz="4" w:space="0" w:color="auto"/>
            </w:tcBorders>
            <w:shd w:val="clear" w:color="auto" w:fill="FFFFFF"/>
            <w:vAlign w:val="center"/>
          </w:tcPr>
          <w:p w:rsidR="0023560A" w:rsidRDefault="00C5253B">
            <w:pPr>
              <w:pStyle w:val="Bodytext20"/>
              <w:jc w:val="left"/>
              <w:rPr>
                <w:b w:val="0"/>
                <w:sz w:val="22"/>
                <w:szCs w:val="22"/>
                <w:shd w:val="clear" w:color="auto" w:fill="FFFFFF"/>
              </w:rPr>
            </w:pPr>
            <w:r>
              <w:rPr>
                <w:rStyle w:val="Bodytext211ptNotBold"/>
              </w:rPr>
              <w:t>7.2.2. Інформування заявника про відмову у державній реєстрації</w:t>
            </w:r>
          </w:p>
        </w:tc>
        <w:tc>
          <w:tcPr>
            <w:tcW w:w="1728" w:type="dxa"/>
            <w:tcBorders>
              <w:top w:val="single" w:sz="4" w:space="0" w:color="auto"/>
              <w:left w:val="single" w:sz="4" w:space="0" w:color="auto"/>
              <w:bottom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Відділ з питань організації надання адміністрати</w:t>
            </w:r>
            <w:r>
              <w:rPr>
                <w:rStyle w:val="Bodytext211pt"/>
                <w:rFonts w:eastAsia="Constantia"/>
                <w:bCs/>
              </w:rPr>
              <w:t>вних послуг ЦНАП Носівської міської ради</w:t>
            </w:r>
          </w:p>
        </w:tc>
        <w:tc>
          <w:tcPr>
            <w:tcW w:w="2053" w:type="dxa"/>
            <w:gridSpan w:val="2"/>
            <w:tcBorders>
              <w:top w:val="single" w:sz="4" w:space="0" w:color="auto"/>
              <w:left w:val="single" w:sz="4" w:space="0" w:color="auto"/>
              <w:bottom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Відділ з питань організації надання адміністративних послуг ЦНАП Носівської міської ради</w:t>
            </w:r>
          </w:p>
        </w:tc>
        <w:tc>
          <w:tcPr>
            <w:tcW w:w="520" w:type="dxa"/>
            <w:tcBorders>
              <w:top w:val="single" w:sz="4" w:space="0" w:color="auto"/>
              <w:left w:val="single" w:sz="4" w:space="0" w:color="auto"/>
              <w:bottom w:val="single" w:sz="4" w:space="0" w:color="auto"/>
            </w:tcBorders>
            <w:shd w:val="clear" w:color="auto" w:fill="FFFFFF"/>
            <w:vAlign w:val="center"/>
          </w:tcPr>
          <w:p w:rsidR="0023560A" w:rsidRDefault="00C5253B">
            <w:pPr>
              <w:pStyle w:val="Bodytext20"/>
              <w:ind w:left="200"/>
              <w:rPr>
                <w:b w:val="0"/>
                <w:bCs w:val="0"/>
                <w:sz w:val="22"/>
                <w:szCs w:val="22"/>
              </w:rPr>
            </w:pPr>
            <w:r>
              <w:rPr>
                <w:rStyle w:val="Bodytext211ptNotBold"/>
              </w:rPr>
              <w:t>В</w:t>
            </w: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tcPr>
          <w:p w:rsidR="0023560A" w:rsidRDefault="00C5253B">
            <w:pPr>
              <w:pStyle w:val="Bodytext20"/>
              <w:rPr>
                <w:b w:val="0"/>
                <w:sz w:val="22"/>
                <w:szCs w:val="22"/>
                <w:shd w:val="clear" w:color="auto" w:fill="FFFFFF"/>
              </w:rPr>
            </w:pPr>
            <w:r>
              <w:rPr>
                <w:rStyle w:val="Bodytext211ptNotBold"/>
              </w:rPr>
              <w:t xml:space="preserve">Не пізніше наступного робочого дня після отримання повідомлення від суб’єкта надання адміністративної </w:t>
            </w:r>
            <w:r>
              <w:rPr>
                <w:rStyle w:val="Bodytext211ptNotBold"/>
              </w:rPr>
              <w:t>послуги або у день прийняття рішення про відмову</w:t>
            </w:r>
          </w:p>
        </w:tc>
      </w:tr>
      <w:tr w:rsidR="0023560A">
        <w:tc>
          <w:tcPr>
            <w:tcW w:w="3669" w:type="dxa"/>
            <w:tcBorders>
              <w:top w:val="single" w:sz="4" w:space="0" w:color="auto"/>
              <w:left w:val="single" w:sz="4" w:space="0" w:color="auto"/>
              <w:bottom w:val="single" w:sz="4" w:space="0" w:color="auto"/>
            </w:tcBorders>
            <w:shd w:val="clear" w:color="auto" w:fill="FFFFFF"/>
            <w:vAlign w:val="center"/>
          </w:tcPr>
          <w:p w:rsidR="0023560A" w:rsidRDefault="00C5253B">
            <w:pPr>
              <w:pStyle w:val="Bodytext20"/>
              <w:jc w:val="left"/>
              <w:rPr>
                <w:b w:val="0"/>
                <w:sz w:val="22"/>
                <w:szCs w:val="22"/>
                <w:shd w:val="clear" w:color="auto" w:fill="FFFFFF"/>
              </w:rPr>
            </w:pPr>
            <w:r>
              <w:rPr>
                <w:rStyle w:val="Bodytext211ptNotBold"/>
              </w:rPr>
              <w:t>7.2.3. 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w:t>
            </w:r>
            <w:r>
              <w:rPr>
                <w:rStyle w:val="Bodytext211ptNotBold"/>
              </w:rPr>
              <w:t>и про їх повернення, внесення до Єдиного державного реєстру відомостей про повернення документів***</w:t>
            </w:r>
          </w:p>
        </w:tc>
        <w:tc>
          <w:tcPr>
            <w:tcW w:w="1728" w:type="dxa"/>
            <w:tcBorders>
              <w:top w:val="single" w:sz="4" w:space="0" w:color="auto"/>
              <w:left w:val="single" w:sz="4" w:space="0" w:color="auto"/>
              <w:bottom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auto"/>
              <w:left w:val="single" w:sz="4" w:space="0" w:color="auto"/>
              <w:bottom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Відділ з питань організації надання адміністративних послуг ЦНАП Но</w:t>
            </w:r>
            <w:r>
              <w:rPr>
                <w:rStyle w:val="Bodytext211pt"/>
                <w:rFonts w:eastAsia="Constantia"/>
                <w:bCs/>
              </w:rPr>
              <w:t>сівської міської ради</w:t>
            </w:r>
          </w:p>
        </w:tc>
        <w:tc>
          <w:tcPr>
            <w:tcW w:w="520" w:type="dxa"/>
            <w:tcBorders>
              <w:top w:val="single" w:sz="4" w:space="0" w:color="auto"/>
              <w:left w:val="single" w:sz="4" w:space="0" w:color="auto"/>
              <w:bottom w:val="single" w:sz="4" w:space="0" w:color="auto"/>
            </w:tcBorders>
            <w:shd w:val="clear" w:color="auto" w:fill="FFFFFF"/>
            <w:vAlign w:val="center"/>
          </w:tcPr>
          <w:p w:rsidR="0023560A" w:rsidRDefault="00C5253B">
            <w:pPr>
              <w:pStyle w:val="Bodytext20"/>
              <w:ind w:left="200"/>
              <w:rPr>
                <w:b w:val="0"/>
                <w:bCs w:val="0"/>
                <w:sz w:val="22"/>
                <w:szCs w:val="22"/>
              </w:rPr>
            </w:pPr>
            <w:r>
              <w:rPr>
                <w:rStyle w:val="Bodytext211ptNotBold"/>
              </w:rPr>
              <w:t>В</w:t>
            </w: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tcPr>
          <w:p w:rsidR="0023560A" w:rsidRDefault="00C5253B">
            <w:pPr>
              <w:pStyle w:val="Bodytext20"/>
              <w:rPr>
                <w:b w:val="0"/>
                <w:sz w:val="22"/>
                <w:szCs w:val="22"/>
                <w:shd w:val="clear" w:color="auto" w:fill="FFFFFF"/>
              </w:rPr>
            </w:pPr>
            <w:r>
              <w:rPr>
                <w:rStyle w:val="Bodytext211ptNotBold"/>
              </w:rPr>
              <w:t xml:space="preserve">Не пізніше наступного робочого дня з </w:t>
            </w:r>
            <w:r>
              <w:rPr>
                <w:rStyle w:val="Bodytext2Constantia8ptNotBold"/>
                <w:b w:val="0"/>
                <w:bCs w:val="0"/>
                <w:sz w:val="22"/>
                <w:szCs w:val="22"/>
              </w:rPr>
              <w:t xml:space="preserve">дня </w:t>
            </w:r>
            <w:r>
              <w:rPr>
                <w:rStyle w:val="Bodytext211ptNotBold"/>
              </w:rPr>
              <w:t>надходження від заявника заяви</w:t>
            </w:r>
          </w:p>
        </w:tc>
      </w:tr>
      <w:tr w:rsidR="0023560A">
        <w:trPr>
          <w:trHeight w:val="3266"/>
        </w:trPr>
        <w:tc>
          <w:tcPr>
            <w:tcW w:w="3669" w:type="dxa"/>
            <w:tcBorders>
              <w:top w:val="single" w:sz="4" w:space="0" w:color="auto"/>
              <w:left w:val="single" w:sz="4" w:space="0" w:color="auto"/>
              <w:bottom w:val="single" w:sz="4" w:space="0" w:color="auto"/>
            </w:tcBorders>
            <w:shd w:val="clear" w:color="auto" w:fill="FFFFFF"/>
            <w:vAlign w:val="center"/>
          </w:tcPr>
          <w:p w:rsidR="0023560A" w:rsidRDefault="00C5253B">
            <w:pPr>
              <w:pStyle w:val="Bodytext20"/>
              <w:jc w:val="left"/>
              <w:rPr>
                <w:b w:val="0"/>
                <w:sz w:val="22"/>
                <w:szCs w:val="22"/>
                <w:shd w:val="clear" w:color="auto" w:fill="FFFFFF"/>
              </w:rPr>
            </w:pPr>
            <w:r>
              <w:rPr>
                <w:rStyle w:val="Bodytext211ptNotBold"/>
              </w:rPr>
              <w:t xml:space="preserve">7.3. </w:t>
            </w:r>
            <w:r>
              <w:rPr>
                <w:rStyle w:val="Bodytext211ptNotBold"/>
              </w:rPr>
              <w:t xml:space="preserve">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 </w:t>
            </w:r>
            <w:r>
              <w:rPr>
                <w:rStyle w:val="Bodytext211ptNotBold"/>
                <w:i/>
              </w:rPr>
              <w:t>( у випадку бажання заявника щодо отримання паперової виписки п. 7.3.1. та п.7.3.2. виконуєть</w:t>
            </w:r>
            <w:r>
              <w:rPr>
                <w:rStyle w:val="Bodytext211ptNotBold"/>
                <w:i/>
              </w:rPr>
              <w:t>ся одночасно)</w:t>
            </w:r>
          </w:p>
        </w:tc>
        <w:tc>
          <w:tcPr>
            <w:tcW w:w="1728" w:type="dxa"/>
            <w:tcBorders>
              <w:top w:val="single" w:sz="4" w:space="0" w:color="auto"/>
              <w:left w:val="single" w:sz="4" w:space="0" w:color="auto"/>
              <w:bottom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auto"/>
              <w:left w:val="single" w:sz="4" w:space="0" w:color="auto"/>
              <w:bottom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Відділ з питань організації надання адміністративних послуг ЦНАП Носівської міської ради</w:t>
            </w:r>
          </w:p>
        </w:tc>
        <w:tc>
          <w:tcPr>
            <w:tcW w:w="520" w:type="dxa"/>
            <w:tcBorders>
              <w:top w:val="single" w:sz="4" w:space="0" w:color="auto"/>
              <w:left w:val="single" w:sz="4" w:space="0" w:color="auto"/>
              <w:bottom w:val="single" w:sz="4" w:space="0" w:color="auto"/>
            </w:tcBorders>
            <w:shd w:val="clear" w:color="auto" w:fill="FFFFFF"/>
            <w:vAlign w:val="center"/>
          </w:tcPr>
          <w:p w:rsidR="0023560A" w:rsidRDefault="00C5253B">
            <w:pPr>
              <w:pStyle w:val="Bodytext20"/>
              <w:ind w:left="200"/>
              <w:rPr>
                <w:b w:val="0"/>
                <w:bCs w:val="0"/>
                <w:sz w:val="22"/>
                <w:szCs w:val="22"/>
              </w:rPr>
            </w:pPr>
            <w:r>
              <w:rPr>
                <w:rStyle w:val="Bodytext216ptNotBold"/>
                <w:b w:val="0"/>
                <w:sz w:val="22"/>
                <w:szCs w:val="22"/>
              </w:rPr>
              <w:t>В</w:t>
            </w: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tcPr>
          <w:p w:rsidR="0023560A" w:rsidRDefault="00C5253B">
            <w:pPr>
              <w:pStyle w:val="Bodytext20"/>
              <w:rPr>
                <w:b w:val="0"/>
                <w:sz w:val="22"/>
                <w:szCs w:val="22"/>
                <w:shd w:val="clear" w:color="auto" w:fill="FFFFFF"/>
              </w:rPr>
            </w:pPr>
            <w:r>
              <w:rPr>
                <w:rStyle w:val="Bodytext211ptNotBold"/>
              </w:rPr>
              <w:t>У день прийняття рішення про державну реєстрацію</w:t>
            </w:r>
          </w:p>
        </w:tc>
      </w:tr>
      <w:tr w:rsidR="0023560A">
        <w:trPr>
          <w:trHeight w:val="3392"/>
        </w:trPr>
        <w:tc>
          <w:tcPr>
            <w:tcW w:w="3669" w:type="dxa"/>
            <w:tcBorders>
              <w:top w:val="single" w:sz="4" w:space="0" w:color="auto"/>
              <w:left w:val="single" w:sz="4" w:space="0" w:color="auto"/>
              <w:bottom w:val="single" w:sz="4" w:space="0" w:color="auto"/>
            </w:tcBorders>
            <w:shd w:val="clear" w:color="auto" w:fill="FFFFFF"/>
            <w:vAlign w:val="center"/>
          </w:tcPr>
          <w:p w:rsidR="0023560A" w:rsidRDefault="00C5253B">
            <w:pPr>
              <w:pStyle w:val="Bodytext20"/>
              <w:jc w:val="left"/>
              <w:rPr>
                <w:b w:val="0"/>
                <w:sz w:val="22"/>
                <w:szCs w:val="22"/>
                <w:shd w:val="clear" w:color="auto" w:fill="FFFFFF"/>
              </w:rPr>
            </w:pPr>
            <w:r>
              <w:rPr>
                <w:rStyle w:val="Bodytext211ptNotBold"/>
              </w:rPr>
              <w:t>7.3.1.</w:t>
            </w:r>
            <w:r>
              <w:rPr>
                <w:rStyle w:val="Bodytext211ptNotBold"/>
              </w:rPr>
              <w:t xml:space="preserve"> Інформування центру надання адміністративних послуг про прийняте за результатом розгляду поданих документів рішення про державну реєстрацію </w:t>
            </w:r>
            <w:r>
              <w:rPr>
                <w:rStyle w:val="Bodytext211pt"/>
                <w:rFonts w:eastAsia="Arial Unicode MS"/>
              </w:rPr>
              <w:t>шляхом надсилання повідомлення на  електронну скриньку</w:t>
            </w:r>
          </w:p>
        </w:tc>
        <w:tc>
          <w:tcPr>
            <w:tcW w:w="1728" w:type="dxa"/>
            <w:tcBorders>
              <w:top w:val="single" w:sz="4" w:space="0" w:color="auto"/>
              <w:left w:val="single" w:sz="4" w:space="0" w:color="auto"/>
              <w:bottom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 xml:space="preserve">Відділ з питань організації надання адміністративних послуг </w:t>
            </w:r>
            <w:r>
              <w:rPr>
                <w:rStyle w:val="Bodytext211pt"/>
                <w:rFonts w:eastAsia="Constantia"/>
                <w:bCs/>
              </w:rPr>
              <w:t>ЦНАП Носівської міської ради</w:t>
            </w:r>
          </w:p>
        </w:tc>
        <w:tc>
          <w:tcPr>
            <w:tcW w:w="2053" w:type="dxa"/>
            <w:gridSpan w:val="2"/>
            <w:tcBorders>
              <w:top w:val="single" w:sz="4" w:space="0" w:color="auto"/>
              <w:left w:val="single" w:sz="4" w:space="0" w:color="auto"/>
              <w:bottom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Відділ з питань організації надання адміністративних послуг ЦНАП Носівської міської ради</w:t>
            </w:r>
          </w:p>
        </w:tc>
        <w:tc>
          <w:tcPr>
            <w:tcW w:w="520" w:type="dxa"/>
            <w:tcBorders>
              <w:top w:val="single" w:sz="4" w:space="0" w:color="auto"/>
              <w:left w:val="single" w:sz="4" w:space="0" w:color="auto"/>
              <w:bottom w:val="single" w:sz="4" w:space="0" w:color="auto"/>
            </w:tcBorders>
            <w:shd w:val="clear" w:color="auto" w:fill="FFFFFF"/>
            <w:vAlign w:val="center"/>
          </w:tcPr>
          <w:p w:rsidR="0023560A" w:rsidRDefault="00C5253B">
            <w:pPr>
              <w:pStyle w:val="Bodytext20"/>
              <w:ind w:left="200"/>
              <w:rPr>
                <w:b w:val="0"/>
                <w:bCs w:val="0"/>
                <w:sz w:val="22"/>
                <w:szCs w:val="22"/>
              </w:rPr>
            </w:pPr>
            <w:r>
              <w:rPr>
                <w:rStyle w:val="Bodytext216ptNotBold"/>
                <w:b w:val="0"/>
                <w:sz w:val="22"/>
                <w:szCs w:val="22"/>
              </w:rPr>
              <w:t>В</w:t>
            </w: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tcPr>
          <w:p w:rsidR="0023560A" w:rsidRDefault="00C5253B">
            <w:pPr>
              <w:pStyle w:val="Bodytext20"/>
              <w:rPr>
                <w:b w:val="0"/>
                <w:sz w:val="22"/>
                <w:szCs w:val="22"/>
                <w:shd w:val="clear" w:color="auto" w:fill="FFFFFF"/>
              </w:rPr>
            </w:pPr>
            <w:r>
              <w:rPr>
                <w:rStyle w:val="Bodytext211ptNotBold"/>
              </w:rPr>
              <w:t>Невідкладно після внесення інформації до Єдиного державного реєстру</w:t>
            </w:r>
          </w:p>
        </w:tc>
      </w:tr>
      <w:tr w:rsidR="0023560A">
        <w:trPr>
          <w:trHeight w:val="3398"/>
        </w:trPr>
        <w:tc>
          <w:tcPr>
            <w:tcW w:w="3669" w:type="dxa"/>
            <w:tcBorders>
              <w:top w:val="single" w:sz="4" w:space="0" w:color="auto"/>
              <w:left w:val="single" w:sz="4" w:space="0" w:color="auto"/>
              <w:bottom w:val="single" w:sz="4" w:space="0" w:color="auto"/>
              <w:right w:val="single" w:sz="4" w:space="0" w:color="auto"/>
            </w:tcBorders>
            <w:shd w:val="clear" w:color="auto" w:fill="FFFFFF"/>
            <w:vAlign w:val="center"/>
          </w:tcPr>
          <w:p w:rsidR="0023560A" w:rsidRDefault="00C5253B">
            <w:pPr>
              <w:pStyle w:val="Bodytext20"/>
              <w:jc w:val="left"/>
              <w:rPr>
                <w:rStyle w:val="Bodytext211ptNotBold"/>
              </w:rPr>
            </w:pPr>
            <w:r>
              <w:rPr>
                <w:rStyle w:val="Bodytext211ptNotBold"/>
              </w:rPr>
              <w:t>7.3.2. Передача центру надання адміністративних послуг</w:t>
            </w:r>
            <w:r>
              <w:rPr>
                <w:rStyle w:val="Bodytext211ptNotBold"/>
              </w:rPr>
              <w:t xml:space="preserve"> виписки з Єдиного державного реєстру в паперовій формі з проставленими підписом та печаткою державного реєстратора</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auto"/>
              <w:left w:val="single" w:sz="4" w:space="0" w:color="auto"/>
              <w:bottom w:val="single" w:sz="4" w:space="0" w:color="auto"/>
              <w:right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Відділ з питань організації надання адміністративни</w:t>
            </w:r>
            <w:r>
              <w:rPr>
                <w:rStyle w:val="Bodytext211pt"/>
                <w:rFonts w:eastAsia="Constantia"/>
                <w:bCs/>
              </w:rPr>
              <w:t>х послуг ЦНАП Носівської міської ради</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23560A" w:rsidRDefault="00C5253B">
            <w:pPr>
              <w:pStyle w:val="Bodytext20"/>
              <w:ind w:left="200"/>
              <w:rPr>
                <w:rStyle w:val="Bodytext216ptNotBold"/>
                <w:b w:val="0"/>
                <w:sz w:val="22"/>
                <w:szCs w:val="22"/>
              </w:rPr>
            </w:pPr>
            <w:r>
              <w:rPr>
                <w:rStyle w:val="Bodytext216ptNotBold"/>
                <w:b w:val="0"/>
                <w:sz w:val="22"/>
                <w:szCs w:val="22"/>
              </w:rPr>
              <w:t>В</w:t>
            </w: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tcPr>
          <w:p w:rsidR="0023560A" w:rsidRDefault="00C5253B">
            <w:pPr>
              <w:pStyle w:val="Bodytext20"/>
              <w:rPr>
                <w:rStyle w:val="Bodytext211ptNotBold"/>
              </w:rPr>
            </w:pPr>
            <w:r>
              <w:rPr>
                <w:rStyle w:val="Bodytext211ptNotBold"/>
              </w:rPr>
              <w:t>Невідкладно після формування виписки з Єдиного державного реєстру</w:t>
            </w:r>
          </w:p>
        </w:tc>
      </w:tr>
      <w:tr w:rsidR="0023560A">
        <w:trPr>
          <w:trHeight w:val="3070"/>
        </w:trPr>
        <w:tc>
          <w:tcPr>
            <w:tcW w:w="3669" w:type="dxa"/>
            <w:tcBorders>
              <w:top w:val="single" w:sz="4" w:space="0" w:color="auto"/>
              <w:left w:val="single" w:sz="4" w:space="0" w:color="auto"/>
              <w:bottom w:val="single" w:sz="4" w:space="0" w:color="auto"/>
            </w:tcBorders>
            <w:shd w:val="clear" w:color="auto" w:fill="FFFFFF"/>
            <w:vAlign w:val="center"/>
          </w:tcPr>
          <w:p w:rsidR="0023560A" w:rsidRDefault="00C5253B">
            <w:pPr>
              <w:pStyle w:val="Bodytext20"/>
              <w:jc w:val="left"/>
              <w:rPr>
                <w:b w:val="0"/>
                <w:sz w:val="22"/>
                <w:szCs w:val="22"/>
                <w:shd w:val="clear" w:color="auto" w:fill="FFFFFF"/>
              </w:rPr>
            </w:pPr>
            <w:r>
              <w:rPr>
                <w:rStyle w:val="Bodytext211ptNotBold"/>
              </w:rPr>
              <w:t xml:space="preserve">7.3.3. Інформування заявника про державну реєстрацію </w:t>
            </w:r>
          </w:p>
        </w:tc>
        <w:tc>
          <w:tcPr>
            <w:tcW w:w="1728" w:type="dxa"/>
            <w:tcBorders>
              <w:top w:val="single" w:sz="4" w:space="0" w:color="auto"/>
              <w:left w:val="single" w:sz="4" w:space="0" w:color="auto"/>
              <w:bottom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auto"/>
              <w:left w:val="single" w:sz="4" w:space="0" w:color="auto"/>
              <w:bottom w:val="single" w:sz="4" w:space="0" w:color="auto"/>
            </w:tcBorders>
            <w:shd w:val="clear" w:color="auto" w:fill="FFFFFF"/>
          </w:tcPr>
          <w:p w:rsidR="0023560A" w:rsidRDefault="00C5253B">
            <w:pPr>
              <w:pStyle w:val="Bodytext20"/>
              <w:spacing w:after="0" w:line="240" w:lineRule="auto"/>
              <w:rPr>
                <w:rStyle w:val="Bodytext211pt"/>
                <w:rFonts w:eastAsia="Constantia"/>
              </w:rPr>
            </w:pPr>
            <w:r>
              <w:rPr>
                <w:rStyle w:val="Bodytext211pt"/>
                <w:rFonts w:eastAsia="Constantia"/>
                <w:bCs/>
              </w:rPr>
              <w:t>Відділ з питань організації надання адміністративних послуг ЦНАП Носівської міської ради</w:t>
            </w:r>
          </w:p>
        </w:tc>
        <w:tc>
          <w:tcPr>
            <w:tcW w:w="520" w:type="dxa"/>
            <w:tcBorders>
              <w:top w:val="single" w:sz="4" w:space="0" w:color="auto"/>
              <w:left w:val="single" w:sz="4" w:space="0" w:color="auto"/>
              <w:bottom w:val="single" w:sz="4" w:space="0" w:color="auto"/>
            </w:tcBorders>
            <w:shd w:val="clear" w:color="auto" w:fill="FFFFFF"/>
            <w:vAlign w:val="center"/>
          </w:tcPr>
          <w:p w:rsidR="0023560A" w:rsidRDefault="00C5253B">
            <w:pPr>
              <w:pStyle w:val="Bodytext20"/>
              <w:ind w:left="200"/>
              <w:rPr>
                <w:b w:val="0"/>
                <w:bCs w:val="0"/>
                <w:sz w:val="22"/>
                <w:szCs w:val="22"/>
              </w:rPr>
            </w:pPr>
            <w:r>
              <w:rPr>
                <w:rStyle w:val="Bodytext211ptNotBold"/>
              </w:rPr>
              <w:t>В</w:t>
            </w: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tcPr>
          <w:p w:rsidR="0023560A" w:rsidRDefault="00C5253B">
            <w:pPr>
              <w:pStyle w:val="Bodytext20"/>
              <w:rPr>
                <w:b w:val="0"/>
                <w:sz w:val="22"/>
                <w:szCs w:val="22"/>
                <w:shd w:val="clear" w:color="auto" w:fill="FFFFFF"/>
              </w:rPr>
            </w:pPr>
            <w:r>
              <w:rPr>
                <w:rStyle w:val="Bodytext211pt"/>
                <w:rFonts w:eastAsia="Arial Unicode MS"/>
              </w:rPr>
              <w:t>Не пізніше наступного робочого дня після прийняття рішення про державну реєстрацію</w:t>
            </w:r>
          </w:p>
        </w:tc>
      </w:tr>
      <w:tr w:rsidR="0023560A">
        <w:trPr>
          <w:trHeight w:val="1565"/>
        </w:trPr>
        <w:tc>
          <w:tcPr>
            <w:tcW w:w="3669" w:type="dxa"/>
            <w:tcBorders>
              <w:top w:val="single" w:sz="4" w:space="0" w:color="auto"/>
              <w:left w:val="single" w:sz="4" w:space="0" w:color="auto"/>
              <w:bottom w:val="single" w:sz="4" w:space="0" w:color="auto"/>
            </w:tcBorders>
            <w:shd w:val="clear" w:color="auto" w:fill="FFFFFF"/>
            <w:vAlign w:val="center"/>
          </w:tcPr>
          <w:p w:rsidR="0023560A" w:rsidRDefault="00C5253B">
            <w:pPr>
              <w:pStyle w:val="Bodytext20"/>
              <w:jc w:val="left"/>
              <w:rPr>
                <w:b w:val="0"/>
                <w:sz w:val="22"/>
                <w:szCs w:val="22"/>
                <w:shd w:val="clear" w:color="auto" w:fill="FFFFFF"/>
              </w:rPr>
            </w:pPr>
            <w:r>
              <w:rPr>
                <w:rStyle w:val="Bodytext211ptNotBold"/>
              </w:rPr>
              <w:t>8</w:t>
            </w:r>
            <w:r>
              <w:rPr>
                <w:rStyle w:val="Bodytext211ptNotBold"/>
              </w:rPr>
              <w:t>. Направлення документів, поданих для державної реєстрації, суб’єкту надання адміністративної послуги</w:t>
            </w:r>
          </w:p>
        </w:tc>
        <w:tc>
          <w:tcPr>
            <w:tcW w:w="1728" w:type="dxa"/>
            <w:tcBorders>
              <w:top w:val="single" w:sz="4" w:space="0" w:color="auto"/>
              <w:left w:val="single" w:sz="4" w:space="0" w:color="auto"/>
              <w:bottom w:val="single" w:sz="4" w:space="0" w:color="auto"/>
            </w:tcBorders>
            <w:shd w:val="clear" w:color="auto" w:fill="FFFFFF"/>
            <w:vAlign w:val="center"/>
          </w:tcPr>
          <w:p w:rsidR="0023560A" w:rsidRDefault="00C5253B">
            <w:pPr>
              <w:pStyle w:val="Bodytext20"/>
              <w:rPr>
                <w:rFonts w:eastAsia="Constantia"/>
                <w:b w:val="0"/>
                <w:iCs/>
                <w:sz w:val="22"/>
                <w:szCs w:val="22"/>
                <w:shd w:val="clear" w:color="auto" w:fill="FFFFFF"/>
              </w:rPr>
            </w:pPr>
            <w:r>
              <w:rPr>
                <w:rStyle w:val="Bodytext211pt"/>
                <w:rFonts w:eastAsia="Constantia"/>
                <w:bCs/>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auto"/>
              <w:left w:val="single" w:sz="4" w:space="0" w:color="auto"/>
              <w:bottom w:val="single" w:sz="4" w:space="0" w:color="auto"/>
            </w:tcBorders>
            <w:shd w:val="clear" w:color="auto" w:fill="FFFFFF"/>
            <w:vAlign w:val="center"/>
          </w:tcPr>
          <w:p w:rsidR="0023560A" w:rsidRDefault="00C5253B">
            <w:pPr>
              <w:pStyle w:val="Bodytext20"/>
              <w:rPr>
                <w:b w:val="0"/>
                <w:sz w:val="22"/>
                <w:szCs w:val="22"/>
                <w:shd w:val="clear" w:color="auto" w:fill="FFFFFF"/>
              </w:rPr>
            </w:pPr>
            <w:r>
              <w:rPr>
                <w:rStyle w:val="Bodytext211pt"/>
                <w:rFonts w:eastAsia="Constantia"/>
                <w:bCs/>
              </w:rPr>
              <w:t xml:space="preserve">Відділ з питань організації надання адміністративних послуг ЦНАП </w:t>
            </w:r>
            <w:r>
              <w:rPr>
                <w:rStyle w:val="Bodytext211pt"/>
                <w:rFonts w:eastAsia="Constantia"/>
                <w:bCs/>
              </w:rPr>
              <w:t>Носівської міської ради</w:t>
            </w:r>
          </w:p>
        </w:tc>
        <w:tc>
          <w:tcPr>
            <w:tcW w:w="520" w:type="dxa"/>
            <w:tcBorders>
              <w:top w:val="single" w:sz="4" w:space="0" w:color="auto"/>
              <w:left w:val="single" w:sz="4" w:space="0" w:color="auto"/>
              <w:bottom w:val="single" w:sz="4" w:space="0" w:color="auto"/>
            </w:tcBorders>
            <w:shd w:val="clear" w:color="auto" w:fill="FFFFFF"/>
            <w:vAlign w:val="center"/>
          </w:tcPr>
          <w:p w:rsidR="0023560A" w:rsidRDefault="00C5253B">
            <w:pPr>
              <w:pStyle w:val="Bodytext20"/>
              <w:ind w:left="200"/>
              <w:rPr>
                <w:b w:val="0"/>
                <w:bCs w:val="0"/>
                <w:sz w:val="22"/>
                <w:szCs w:val="22"/>
              </w:rPr>
            </w:pPr>
            <w:r>
              <w:rPr>
                <w:rStyle w:val="Bodytext211ptNotBold"/>
              </w:rPr>
              <w:t>В</w:t>
            </w: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tcPr>
          <w:p w:rsidR="0023560A" w:rsidRDefault="00C5253B">
            <w:pPr>
              <w:pStyle w:val="Bodytext20"/>
              <w:rPr>
                <w:b w:val="0"/>
                <w:sz w:val="22"/>
                <w:szCs w:val="22"/>
                <w:shd w:val="clear" w:color="auto" w:fill="FFFFFF"/>
              </w:rPr>
            </w:pPr>
            <w:r>
              <w:rPr>
                <w:rStyle w:val="Bodytext211ptNotBold"/>
              </w:rPr>
              <w:t xml:space="preserve">Протягом трьох робочих </w:t>
            </w:r>
            <w:r>
              <w:rPr>
                <w:rStyle w:val="Bodytext26ptNotBoldSpacing1pt"/>
                <w:b w:val="0"/>
                <w:bCs w:val="0"/>
                <w:sz w:val="22"/>
                <w:szCs w:val="22"/>
              </w:rPr>
              <w:t xml:space="preserve">днів з </w:t>
            </w:r>
            <w:r>
              <w:rPr>
                <w:rStyle w:val="Bodytext211ptNotBold"/>
              </w:rPr>
              <w:t>дня проведення державної реєстрації</w:t>
            </w:r>
          </w:p>
        </w:tc>
      </w:tr>
    </w:tbl>
    <w:p w:rsidR="0023560A" w:rsidRDefault="0023560A"/>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Начальник відділу з питань організації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адміністративних послуг ЦНАП</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w:t>
      </w:r>
      <w:r>
        <w:rPr>
          <w:rFonts w:ascii="Times New Roman" w:eastAsia="Times New Roman" w:hAnsi="Times New Roman" w:cs="Times New Roman"/>
          <w:color w:val="000000"/>
          <w:sz w:val="24"/>
          <w:szCs w:val="24"/>
        </w:rPr>
        <w:t xml:space="preserve"> міської ради                                                                                Світлана РИБАЧКО</w:t>
      </w:r>
    </w:p>
    <w:p w:rsidR="0023560A" w:rsidRDefault="00C525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bl>
      <w:tblPr>
        <w:tblStyle w:val="StGen4"/>
        <w:tblW w:w="9658" w:type="dxa"/>
        <w:tblInd w:w="0" w:type="dxa"/>
        <w:tblLayout w:type="fixed"/>
        <w:tblLook w:val="0400" w:firstRow="0" w:lastRow="0" w:firstColumn="0" w:lastColumn="0" w:noHBand="0" w:noVBand="1"/>
      </w:tblPr>
      <w:tblGrid>
        <w:gridCol w:w="3669"/>
        <w:gridCol w:w="1728"/>
        <w:gridCol w:w="167"/>
        <w:gridCol w:w="1886"/>
        <w:gridCol w:w="520"/>
        <w:gridCol w:w="1688"/>
      </w:tblGrid>
      <w:tr w:rsidR="0023560A">
        <w:trPr>
          <w:cantSplit/>
        </w:trPr>
        <w:tc>
          <w:tcPr>
            <w:tcW w:w="9658" w:type="dxa"/>
            <w:gridSpan w:val="6"/>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рішенням виконавчого комітету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Носівської міської ради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hAnsi="Times New Roman" w:cs="Times New Roman"/>
                <w:sz w:val="24"/>
                <w:szCs w:val="24"/>
              </w:rPr>
              <w:t>від 08.07.2022 року №152</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ТЕХНОЛОГІЧНА КАРТКА  АДМІНІСТРАТИВНОЇ ПОСЛУГИ</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ЦЕНТРУ НАДАННЯ АДМІНІСТРАТИВНИХ ПОСЛУГ</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w:t>
            </w:r>
          </w:p>
          <w:p w:rsidR="0023560A" w:rsidRDefault="0023560A">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04-24 державна реєстрація включення відомостей про   громадського об’єднання, зареєстроване до 01 липня 2004 року, відомості про яке не міститься в Єдиному державному реєстрі юридичних осіб, фізичних осіб-підприємців та громадських формувань</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Етапи опрацю</w:t>
            </w:r>
            <w:r>
              <w:rPr>
                <w:rFonts w:ascii="Times New Roman" w:eastAsia="Times New Roman" w:hAnsi="Times New Roman" w:cs="Times New Roman"/>
                <w:color w:val="000000"/>
                <w:sz w:val="24"/>
                <w:szCs w:val="24"/>
              </w:rPr>
              <w:t>вання заяви про надання адміністративної послуги</w:t>
            </w:r>
          </w:p>
        </w:tc>
        <w:tc>
          <w:tcPr>
            <w:tcW w:w="1895" w:type="dxa"/>
            <w:gridSpan w:val="2"/>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Відповідальна особа</w:t>
            </w:r>
          </w:p>
        </w:tc>
        <w:tc>
          <w:tcPr>
            <w:tcW w:w="1886"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Структурний підрозділ, відповідальний за етап (дію, рішення)</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Дія (В, З і П)</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Строки виконання етапів (дію, рішення)</w:t>
            </w:r>
          </w:p>
        </w:tc>
      </w:tr>
      <w:tr w:rsidR="0023560A">
        <w:trPr>
          <w:trHeight w:val="573"/>
        </w:trPr>
        <w:tc>
          <w:tcPr>
            <w:tcW w:w="9658" w:type="dxa"/>
            <w:gridSpan w:val="6"/>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разі отримання документів у паперовій формі</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Прийом за описом документів, які подаються для проведення державної реєстрації змін до відомостей про громадське об'єднання</w:t>
            </w: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Видача (надсилання поштовим відправленням) заявнику примірника опису, за яким приймаються документи, що подаються для державної реєстрації, з відміткою про да</w:t>
            </w:r>
            <w:r>
              <w:rPr>
                <w:rFonts w:ascii="Times New Roman" w:eastAsia="Times New Roman" w:hAnsi="Times New Roman" w:cs="Times New Roman"/>
                <w:color w:val="000000"/>
                <w:sz w:val="24"/>
                <w:szCs w:val="24"/>
              </w:rPr>
              <w:t>ту їх отримання та кодом доступу до результатів розгляду документів через портал електронних сервісів</w:t>
            </w: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Відділ з питань організації надання адміністративних послуг ЦНАП </w:t>
            </w:r>
            <w:r>
              <w:rPr>
                <w:rFonts w:ascii="Times New Roman" w:eastAsia="Times New Roman" w:hAnsi="Times New Roman" w:cs="Times New Roman"/>
                <w:color w:val="000000"/>
                <w:sz w:val="24"/>
                <w:szCs w:val="24"/>
              </w:rPr>
              <w:t>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Виготовлення електронних копій поданих заявником документів, що долучаються до заяви, зареєстрованої у  Єдиному державному реєстрі юридичних осіб, фізичних осіб – підприємців та громадських формувань (далі – Єдиний державний реєстр) шляхом їх сканування</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rPr>
          <w:trHeight w:val="2207"/>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 адміністративної послуги***</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w:t>
            </w:r>
            <w:r>
              <w:rPr>
                <w:rStyle w:val="Bodytext211pt"/>
                <w:rFonts w:eastAsia="Constantia"/>
                <w:b w:val="0"/>
              </w:rPr>
              <w:t>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але не пізніше наступного робочого дня з дня надходження документів</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r w:rsidR="0023560A">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w:t>
            </w:r>
            <w:r>
              <w:rPr>
                <w:rStyle w:val="Bodytext211pt"/>
                <w:rFonts w:eastAsia="Constantia"/>
                <w:b w:val="0"/>
              </w:rPr>
              <w:t>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 реєстру</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Перевірка поданих документів на відсутність підстав для зупинення їх розгляду</w:t>
            </w: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w:t>
            </w:r>
            <w:r>
              <w:rPr>
                <w:rFonts w:ascii="Times New Roman" w:eastAsia="Times New Roman" w:hAnsi="Times New Roman" w:cs="Times New Roman"/>
                <w:color w:val="000000"/>
                <w:sz w:val="24"/>
                <w:szCs w:val="24"/>
              </w:rPr>
              <w:t>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трьох робочих днів з дати подання документів для державної реєстрації, крім вихідних та святкових днів**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У разі відсутності підстав для зупинення розгляду зареєстрованих у Єдиному державному реєстрі документів перейти до пункту 7</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трьох робочих днів з дати подання документів для державної реєстр</w:t>
            </w:r>
            <w:r>
              <w:rPr>
                <w:rFonts w:ascii="Times New Roman" w:eastAsia="Times New Roman" w:hAnsi="Times New Roman" w:cs="Times New Roman"/>
                <w:color w:val="000000"/>
                <w:sz w:val="24"/>
                <w:szCs w:val="24"/>
              </w:rPr>
              <w:t>ації, крім вихідних та святкових днів**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Формування повідомлення про зупинення розгляду документів із зазначенням строку</w:t>
            </w:r>
            <w:r>
              <w:rPr>
                <w:rFonts w:ascii="Times New Roman" w:eastAsia="Times New Roman" w:hAnsi="Times New Roman" w:cs="Times New Roman"/>
                <w:color w:val="000000"/>
                <w:sz w:val="24"/>
                <w:szCs w:val="24"/>
              </w:rPr>
              <w:t>, виключного переліку підстав для нього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зупинення розгляду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 Інформув</w:t>
            </w:r>
            <w:r>
              <w:rPr>
                <w:rFonts w:ascii="Times New Roman" w:eastAsia="Times New Roman" w:hAnsi="Times New Roman" w:cs="Times New Roman"/>
                <w:color w:val="000000"/>
                <w:sz w:val="24"/>
                <w:szCs w:val="24"/>
              </w:rPr>
              <w:t>ання центру надання адміністративних послуг про прийняте за результатом розгляду поданих документів рішення про зупинення їх розгляду шляхом надсилання повідомлення на електронну скриньку</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w:t>
            </w:r>
            <w:r>
              <w:rPr>
                <w:rFonts w:ascii="Times New Roman" w:eastAsia="Times New Roman" w:hAnsi="Times New Roman" w:cs="Times New Roman"/>
                <w:color w:val="000000"/>
                <w:sz w:val="24"/>
                <w:szCs w:val="24"/>
              </w:rPr>
              <w:t>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 реєстру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6.2.2.Інформування заявника про зупинення розгляду документів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пізніше наступного робочого дня після отримання повідомлення від суб’єкта надання адміністративної послуги або у день прийняття рішення про зупинення розгляду документів </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6.2.3. Повернення за описом заявнику док</w:t>
            </w:r>
            <w:r>
              <w:rPr>
                <w:rFonts w:ascii="Times New Roman" w:eastAsia="Times New Roman" w:hAnsi="Times New Roman" w:cs="Times New Roman"/>
                <w:color w:val="000000"/>
                <w:sz w:val="24"/>
                <w:szCs w:val="24"/>
              </w:rPr>
              <w:t>ументів, що потребують усунення підстав для зупинення розгляду документів (видача, надсилання поштовим відправленням), у разі надходження від заявника заяви про їх повернення, внесення до Єдиного державного реєстру відомостей про   повернення документів***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з дня надходження від заявника заяви</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2.4. Прийом за описом документів, поданих для усунення підстав для зупинення розгляду документів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Відділ з питань організації надання адміністративних послуг ЦНАП </w:t>
            </w:r>
            <w:r>
              <w:rPr>
                <w:rFonts w:ascii="Times New Roman" w:eastAsia="Times New Roman" w:hAnsi="Times New Roman" w:cs="Times New Roman"/>
                <w:color w:val="000000"/>
                <w:sz w:val="24"/>
                <w:szCs w:val="24"/>
              </w:rPr>
              <w:t>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6.2.5.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w:t>
            </w:r>
            <w:r>
              <w:rPr>
                <w:rFonts w:ascii="Times New Roman" w:eastAsia="Times New Roman" w:hAnsi="Times New Roman" w:cs="Times New Roman"/>
                <w:color w:val="000000"/>
                <w:sz w:val="24"/>
                <w:szCs w:val="24"/>
              </w:rPr>
              <w:t xml:space="preserve"> кодом доступу до результатів розгляду документів через портал електронних сервісів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w:t>
            </w:r>
            <w:r>
              <w:rPr>
                <w:rFonts w:ascii="Times New Roman" w:eastAsia="Times New Roman" w:hAnsi="Times New Roman" w:cs="Times New Roman"/>
                <w:color w:val="000000"/>
                <w:sz w:val="24"/>
                <w:szCs w:val="24"/>
              </w:rPr>
              <w:t xml:space="preserve">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6.2.6. Виготовлення електронних копій документів, поданих для усунення підстав для зупинення їх розгляду, шляхом їх сканування та внесення до Єдиного державного реєстру </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6.2.7. Передача за допомогою програмних засобів ведення Єдиного державно</w:t>
            </w:r>
            <w:r>
              <w:rPr>
                <w:rFonts w:ascii="Times New Roman" w:eastAsia="Times New Roman" w:hAnsi="Times New Roman" w:cs="Times New Roman"/>
                <w:color w:val="000000"/>
                <w:sz w:val="24"/>
                <w:szCs w:val="24"/>
              </w:rPr>
              <w:t>го реєстру електронних копій документів, поданих для усунення підстав для зупинення їх розгляду, суб’єкту надання адміністративної послуги***</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але не пізніше наступного робочого дня з дня надходження документів</w:t>
            </w:r>
          </w:p>
        </w:tc>
      </w:tr>
      <w:tr w:rsidR="0023560A">
        <w:trPr>
          <w:trHeight w:val="2484"/>
        </w:trPr>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6.2.8. Інформування суб’єкта надання адміністративної послуги про внесення до Єдиного державного ре</w:t>
            </w:r>
            <w:r>
              <w:rPr>
                <w:rFonts w:ascii="Times New Roman" w:eastAsia="Times New Roman" w:hAnsi="Times New Roman" w:cs="Times New Roman"/>
                <w:color w:val="000000"/>
                <w:sz w:val="24"/>
                <w:szCs w:val="24"/>
              </w:rPr>
              <w:t>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1728" w:type="dxa"/>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Ві</w:t>
            </w:r>
            <w:r>
              <w:rPr>
                <w:rStyle w:val="Bodytext211pt"/>
                <w:rFonts w:eastAsia="Constantia"/>
                <w:b w:val="0"/>
              </w:rPr>
              <w:t xml:space="preserve">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реєстру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Прийняття рішення про державну реєстрацію або рішення про відмову у державній  реєстрації </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трьох робочих днів з дати подання документів для державної реєстр</w:t>
            </w:r>
            <w:r>
              <w:rPr>
                <w:rFonts w:ascii="Times New Roman" w:eastAsia="Times New Roman" w:hAnsi="Times New Roman" w:cs="Times New Roman"/>
                <w:color w:val="000000"/>
                <w:sz w:val="24"/>
                <w:szCs w:val="24"/>
              </w:rPr>
              <w:t>ації, крім вихідних та святкових днів**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У разі відсутності підстав для відмови у державній реєстрації перейти до пункту 7.3.</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державну реєстрації</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Підготовка та формування повідомлення про відмову у державній реєстрації за допомогою програмних засобів ведення Єдиного державного реєст</w:t>
            </w:r>
            <w:r>
              <w:rPr>
                <w:rFonts w:ascii="Times New Roman" w:eastAsia="Times New Roman" w:hAnsi="Times New Roman" w:cs="Times New Roman"/>
                <w:color w:val="000000"/>
                <w:sz w:val="24"/>
                <w:szCs w:val="24"/>
              </w:rPr>
              <w:t>ру у разі прийняття рішення про відмову у державній реєстрації</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відмову у державній реєстрації</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7.2.1. Інформування центру надання адміністративних послуг про прийняте за результатом розгляду поданих  документів рішення про відмову у державній реєстрації шляхом надсилання повідомлення на ел</w:t>
            </w:r>
            <w:r>
              <w:rPr>
                <w:rFonts w:ascii="Times New Roman" w:eastAsia="Times New Roman" w:hAnsi="Times New Roman" w:cs="Times New Roman"/>
                <w:color w:val="000000"/>
                <w:sz w:val="24"/>
                <w:szCs w:val="24"/>
              </w:rPr>
              <w:t>ектронну скриньку</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w:t>
            </w:r>
            <w:r>
              <w:rPr>
                <w:rFonts w:ascii="Times New Roman" w:eastAsia="Times New Roman" w:hAnsi="Times New Roman" w:cs="Times New Roman"/>
                <w:color w:val="000000"/>
                <w:sz w:val="24"/>
                <w:szCs w:val="24"/>
              </w:rPr>
              <w:t>о реєстру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 Інформування заявника про відмову у державній реєстрації</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після отримання повідомлення від суб’єкта надання адміністративної послуги або у день прийняття рішення про відмову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7.2.3. Повернення (видача, надсилання поштовим відправленням) за описом документів, поданих для державно</w:t>
            </w:r>
            <w:r>
              <w:rPr>
                <w:rFonts w:ascii="Times New Roman" w:eastAsia="Times New Roman" w:hAnsi="Times New Roman" w:cs="Times New Roman"/>
                <w:color w:val="000000"/>
                <w:sz w:val="24"/>
                <w:szCs w:val="24"/>
              </w:rPr>
              <w:t>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w:t>
            </w:r>
            <w:r>
              <w:rPr>
                <w:rFonts w:ascii="Times New Roman" w:eastAsia="Times New Roman" w:hAnsi="Times New Roman" w:cs="Times New Roman"/>
                <w:color w:val="000000"/>
                <w:sz w:val="24"/>
                <w:szCs w:val="24"/>
              </w:rPr>
              <w:t>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з дня надходження від заявника заяви</w:t>
            </w:r>
          </w:p>
        </w:tc>
      </w:tr>
      <w:tr w:rsidR="0023560A">
        <w:trPr>
          <w:trHeight w:val="3266"/>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Внесення до Є</w:t>
            </w:r>
            <w:r>
              <w:rPr>
                <w:rFonts w:ascii="Times New Roman" w:eastAsia="Times New Roman" w:hAnsi="Times New Roman" w:cs="Times New Roman"/>
                <w:color w:val="000000"/>
                <w:sz w:val="24"/>
                <w:szCs w:val="24"/>
              </w:rPr>
              <w:t>диного державного реєстру запису про проведення державної реєстрації та формування з нього виписки - у разі прийняття рішення про державну реєстрацію ( у випадку бажання заявника щодо отримання паперової виписки п. 7.3.1. та п.7.3.2. виконується одночасно)</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державну реєстрацію</w:t>
            </w:r>
          </w:p>
        </w:tc>
      </w:tr>
      <w:tr w:rsidR="0023560A">
        <w:trPr>
          <w:trHeight w:val="3392"/>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7.3.1. Інформування центру надання адміністративних послуг про прийняте за результатом розгляду поданих документів рішення про державну реєстрацію шляхом надсилання повідомлення на  електронну скриньку</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w:t>
            </w:r>
            <w:r>
              <w:rPr>
                <w:rFonts w:ascii="Times New Roman" w:eastAsia="Times New Roman" w:hAnsi="Times New Roman" w:cs="Times New Roman"/>
                <w:color w:val="000000"/>
                <w:sz w:val="24"/>
                <w:szCs w:val="24"/>
              </w:rPr>
              <w:t>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 реєстру</w:t>
            </w:r>
          </w:p>
        </w:tc>
      </w:tr>
      <w:tr w:rsidR="0023560A">
        <w:trPr>
          <w:trHeight w:val="3398"/>
        </w:trPr>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7.3.2. Передача центру надання адміністративних послуг виписки з Єдиного державного реєстру в паперовій формі з проставленими підписом та печаткою державного реєстратора</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w:t>
            </w:r>
            <w:r>
              <w:rPr>
                <w:rFonts w:ascii="Times New Roman" w:eastAsia="Times New Roman" w:hAnsi="Times New Roman" w:cs="Times New Roman"/>
                <w:color w:val="000000"/>
                <w:sz w:val="24"/>
                <w:szCs w:val="24"/>
              </w:rPr>
              <w:t>ди</w:t>
            </w: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формування виписки з Єдиного державного реєстру</w:t>
            </w:r>
          </w:p>
        </w:tc>
      </w:tr>
      <w:tr w:rsidR="0023560A">
        <w:trPr>
          <w:trHeight w:val="2653"/>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7.3.3. Інформування заявника про державну реєстрацію </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після прийняття рішення про державну реєстрацію</w:t>
            </w:r>
          </w:p>
        </w:tc>
      </w:tr>
      <w:tr w:rsidR="0023560A">
        <w:trPr>
          <w:trHeight w:val="1565"/>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Направлення документів, поданих для державної реєстрації, суб’єкту надання адміністративної послуги</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w:t>
            </w:r>
            <w:r>
              <w:rPr>
                <w:rStyle w:val="Bodytext211pt"/>
                <w:rFonts w:eastAsia="Constantia"/>
                <w:b w:val="0"/>
              </w:rPr>
              <w:t xml:space="preserve">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Протягом трьох робочих днів з дня проведення державної реєстрації</w:t>
            </w:r>
          </w:p>
        </w:tc>
      </w:tr>
    </w:tbl>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Начальник відділу з питань організації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адміністративних послуг ЦНАП</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w:t>
      </w:r>
      <w:r>
        <w:rPr>
          <w:rFonts w:ascii="Times New Roman" w:eastAsia="Times New Roman" w:hAnsi="Times New Roman" w:cs="Times New Roman"/>
          <w:color w:val="000000"/>
          <w:sz w:val="24"/>
          <w:szCs w:val="24"/>
        </w:rPr>
        <w:t xml:space="preserve"> міської ради                                                                                Світлана РИБАЧКО</w:t>
      </w:r>
    </w:p>
    <w:p w:rsidR="0023560A" w:rsidRDefault="00C5253B">
      <w:r>
        <w:br w:type="page"/>
      </w:r>
    </w:p>
    <w:tbl>
      <w:tblPr>
        <w:tblStyle w:val="StGen5"/>
        <w:tblW w:w="9658" w:type="dxa"/>
        <w:tblInd w:w="0" w:type="dxa"/>
        <w:tblLayout w:type="fixed"/>
        <w:tblLook w:val="0400" w:firstRow="0" w:lastRow="0" w:firstColumn="0" w:lastColumn="0" w:noHBand="0" w:noVBand="1"/>
      </w:tblPr>
      <w:tblGrid>
        <w:gridCol w:w="3669"/>
        <w:gridCol w:w="1728"/>
        <w:gridCol w:w="167"/>
        <w:gridCol w:w="1886"/>
        <w:gridCol w:w="520"/>
        <w:gridCol w:w="1688"/>
      </w:tblGrid>
      <w:tr w:rsidR="0023560A">
        <w:trPr>
          <w:cantSplit/>
        </w:trPr>
        <w:tc>
          <w:tcPr>
            <w:tcW w:w="9658" w:type="dxa"/>
            <w:gridSpan w:val="6"/>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рішенням виконавчого комітету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Носівської міської ради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hAnsi="Times New Roman" w:cs="Times New Roman"/>
                <w:sz w:val="24"/>
                <w:szCs w:val="24"/>
              </w:rPr>
              <w:t>від 08.07.2022 року №152</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ТЕХНОЛОГІЧНА КАРТКА  АДМІНІСТРАТИВНОЇ ПОСЛУГИ</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ЦЕНТРУ НАДАННЯ АДМІНІСТРАТИВНИХ ПОСЛУГ</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w:t>
            </w:r>
          </w:p>
          <w:p w:rsidR="0023560A" w:rsidRDefault="0023560A">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04-25 державна реєстрація змін до  відомостей про   громадське об’єднання, що міститься в Єдиному державному реєстрі юридичних осіб, фізичних осіб-підприємців та громадських формувань, у тому числі змін до установчих документів</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Етапи опрацювання заяви про надання адміністративної послуги</w:t>
            </w:r>
          </w:p>
        </w:tc>
        <w:tc>
          <w:tcPr>
            <w:tcW w:w="1895" w:type="dxa"/>
            <w:gridSpan w:val="2"/>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Відповідальна особа</w:t>
            </w:r>
          </w:p>
        </w:tc>
        <w:tc>
          <w:tcPr>
            <w:tcW w:w="1886"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Структурний підрозділ, відповідальний за етап (дію, рішення)</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Дія (В, З і П)</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Строки виконання етапів (дію, рішення)</w:t>
            </w:r>
          </w:p>
        </w:tc>
      </w:tr>
      <w:tr w:rsidR="0023560A">
        <w:trPr>
          <w:trHeight w:val="573"/>
        </w:trPr>
        <w:tc>
          <w:tcPr>
            <w:tcW w:w="9658" w:type="dxa"/>
            <w:gridSpan w:val="6"/>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разі отримання документів у паперовій формі</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Прийом за описом документів, які подаються для проведення державної реєстрації змін до відомостей про громадське об'єднання</w:t>
            </w: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Видача (надсилання поштовим відправленням) заявнику примірника опису, за яким приймаються документи, що подаються для державної реєстрації, з відміткою про да</w:t>
            </w:r>
            <w:r>
              <w:rPr>
                <w:rFonts w:ascii="Times New Roman" w:eastAsia="Times New Roman" w:hAnsi="Times New Roman" w:cs="Times New Roman"/>
                <w:color w:val="000000"/>
                <w:sz w:val="24"/>
                <w:szCs w:val="24"/>
              </w:rPr>
              <w:t>ту їх отримання та кодом доступу до результатів розгляду документів через портал електронних сервісів</w:t>
            </w: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Відділ з питань організації надання адміністративних послуг ЦНАП </w:t>
            </w:r>
            <w:r>
              <w:rPr>
                <w:rFonts w:ascii="Times New Roman" w:eastAsia="Times New Roman" w:hAnsi="Times New Roman" w:cs="Times New Roman"/>
                <w:color w:val="000000"/>
                <w:sz w:val="24"/>
                <w:szCs w:val="24"/>
              </w:rPr>
              <w:t>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Виготовлення електронних копій поданих заявником документів, що долучаються до заяви, зареєстрованої у  Єдиному державному реєстрі юридичних осіб, фізичних осіб – підприємців та громадських формувань (далі – Єдиний державний реєстр) шляхом їх сканування</w:t>
            </w: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Передача за допомогою програмних засобів </w:t>
            </w:r>
            <w:r>
              <w:rPr>
                <w:rFonts w:ascii="Times New Roman" w:eastAsia="Times New Roman" w:hAnsi="Times New Roman" w:cs="Times New Roman"/>
                <w:color w:val="000000"/>
                <w:sz w:val="24"/>
                <w:szCs w:val="24"/>
              </w:rPr>
              <w:t>ведення Єдиного державного реєстру заяви та електронних копій документів, зареєстрованих у Єдиному державному реєстрі, суб’єкту надання адміністративної послуги***</w:t>
            </w:r>
          </w:p>
        </w:tc>
        <w:tc>
          <w:tcPr>
            <w:tcW w:w="1728" w:type="dxa"/>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Від</w:t>
            </w:r>
            <w:r>
              <w:rPr>
                <w:rStyle w:val="Bodytext211pt"/>
                <w:rFonts w:eastAsia="Constantia"/>
                <w:b w:val="0"/>
              </w:rPr>
              <w:t xml:space="preserve">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але не пізніше наступного робочого дня з дня надходження документів</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r w:rsidR="0023560A">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w:t>
            </w:r>
            <w:r>
              <w:rPr>
                <w:rStyle w:val="Bodytext211pt"/>
                <w:rFonts w:eastAsia="Constantia"/>
                <w:b w:val="0"/>
              </w:rPr>
              <w:t>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 реєстру</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Перевірка поданих документів на відсутність підстав для зупинення їх розгляду</w:t>
            </w: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w:t>
            </w:r>
            <w:r>
              <w:rPr>
                <w:rFonts w:ascii="Times New Roman" w:eastAsia="Times New Roman" w:hAnsi="Times New Roman" w:cs="Times New Roman"/>
                <w:color w:val="000000"/>
                <w:sz w:val="24"/>
                <w:szCs w:val="24"/>
              </w:rPr>
              <w:t>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трьох робочих днів з дати подання документів для державної реєстрації, крім вихідних та святкових днів**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У разі відсутності підстав для зупинення розгляду зареєстрованих у Єдиному державному реєстрі документів перейти до пункту 7</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трьох робочих днів з дати подання документів для державної реєстр</w:t>
            </w:r>
            <w:r>
              <w:rPr>
                <w:rFonts w:ascii="Times New Roman" w:eastAsia="Times New Roman" w:hAnsi="Times New Roman" w:cs="Times New Roman"/>
                <w:color w:val="000000"/>
                <w:sz w:val="24"/>
                <w:szCs w:val="24"/>
              </w:rPr>
              <w:t>ації, крім вихідних та святкових днів**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Формування повідомлення про зупинення розгляду документів із зазначенням строку</w:t>
            </w:r>
            <w:r>
              <w:rPr>
                <w:rFonts w:ascii="Times New Roman" w:eastAsia="Times New Roman" w:hAnsi="Times New Roman" w:cs="Times New Roman"/>
                <w:color w:val="000000"/>
                <w:sz w:val="24"/>
                <w:szCs w:val="24"/>
              </w:rPr>
              <w:t>, виключного переліку підстав для нього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зупинення розгляду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 Інформув</w:t>
            </w:r>
            <w:r>
              <w:rPr>
                <w:rFonts w:ascii="Times New Roman" w:eastAsia="Times New Roman" w:hAnsi="Times New Roman" w:cs="Times New Roman"/>
                <w:color w:val="000000"/>
                <w:sz w:val="24"/>
                <w:szCs w:val="24"/>
              </w:rPr>
              <w:t>ання центру надання адміністративних послуг про прийняте за результатом розгляду поданих документів рішення про зупинення їх розгляду шляхом надсилання повідомлення на електронну скриньку</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w:t>
            </w:r>
            <w:r>
              <w:rPr>
                <w:rFonts w:ascii="Times New Roman" w:eastAsia="Times New Roman" w:hAnsi="Times New Roman" w:cs="Times New Roman"/>
                <w:color w:val="000000"/>
                <w:sz w:val="24"/>
                <w:szCs w:val="24"/>
              </w:rPr>
              <w:t>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 реєстру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6.2.2.Інформування заявника про зупинення розгляду документів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після отримання повідомлення від суб’єкта</w:t>
            </w:r>
            <w:r>
              <w:rPr>
                <w:rFonts w:ascii="Times New Roman" w:eastAsia="Times New Roman" w:hAnsi="Times New Roman" w:cs="Times New Roman"/>
                <w:color w:val="000000"/>
                <w:sz w:val="24"/>
                <w:szCs w:val="24"/>
              </w:rPr>
              <w:t xml:space="preserve"> надання адміністративної послуги або у день прийняття рішення про зупинення розгляду документів </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6.2.3. Повернення за описом заявнику док</w:t>
            </w:r>
            <w:r>
              <w:rPr>
                <w:rFonts w:ascii="Times New Roman" w:eastAsia="Times New Roman" w:hAnsi="Times New Roman" w:cs="Times New Roman"/>
                <w:color w:val="000000"/>
                <w:sz w:val="24"/>
                <w:szCs w:val="24"/>
              </w:rPr>
              <w:t>ументів, що потребують усунення підстав для зупинення розгляду документів (видача, надсилання поштовим відправленням), у разі надходження від заявника заяви про їх повернення, внесення до Єдиного державного реєстру відомостей про   повернення документів***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з дня надходження від заявника заяви</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2.4. Прийом за описом документів, поданих для усунення підстав для зупинення розгляду документів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Відділ з питань організації надання адміністративних послуг ЦНАП </w:t>
            </w:r>
            <w:r>
              <w:rPr>
                <w:rFonts w:ascii="Times New Roman" w:eastAsia="Times New Roman" w:hAnsi="Times New Roman" w:cs="Times New Roman"/>
                <w:color w:val="000000"/>
                <w:sz w:val="24"/>
                <w:szCs w:val="24"/>
              </w:rPr>
              <w:t>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6.2.5.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w:t>
            </w:r>
            <w:r>
              <w:rPr>
                <w:rFonts w:ascii="Times New Roman" w:eastAsia="Times New Roman" w:hAnsi="Times New Roman" w:cs="Times New Roman"/>
                <w:color w:val="000000"/>
                <w:sz w:val="24"/>
                <w:szCs w:val="24"/>
              </w:rPr>
              <w:t xml:space="preserve"> кодом доступу до результатів розгляду документів через портал електронних сервісів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w:t>
            </w:r>
            <w:r>
              <w:rPr>
                <w:rFonts w:ascii="Times New Roman" w:eastAsia="Times New Roman" w:hAnsi="Times New Roman" w:cs="Times New Roman"/>
                <w:color w:val="000000"/>
                <w:sz w:val="24"/>
                <w:szCs w:val="24"/>
              </w:rPr>
              <w:t xml:space="preserve">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6.2.6. Виготовлення електронних копій документів, поданих для усунення підстав для зупинення їх розгляду, шляхом їх сканування та внесення до Єдиного державного реєстру </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6.2.7. Передача за допомогою програмних засобів ведення Єдиного державно</w:t>
            </w:r>
            <w:r>
              <w:rPr>
                <w:rFonts w:ascii="Times New Roman" w:eastAsia="Times New Roman" w:hAnsi="Times New Roman" w:cs="Times New Roman"/>
                <w:color w:val="000000"/>
                <w:sz w:val="24"/>
                <w:szCs w:val="24"/>
              </w:rPr>
              <w:t>го реєстру електронних копій документів, поданих для усунення підстав для зупинення їх розгляду, суб’єкту надання адміністративної послуги***</w:t>
            </w:r>
          </w:p>
        </w:tc>
        <w:tc>
          <w:tcPr>
            <w:tcW w:w="1728"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b/>
                <w:color w:val="000000"/>
                <w:sz w:val="24"/>
                <w:szCs w:val="24"/>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b/>
                <w:color w:val="000000"/>
                <w:sz w:val="24"/>
                <w:szCs w:val="24"/>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але не пізніше наступного робочого дня з дня надходження документів</w:t>
            </w:r>
          </w:p>
        </w:tc>
      </w:tr>
      <w:tr w:rsidR="0023560A">
        <w:trPr>
          <w:trHeight w:val="2484"/>
        </w:trPr>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6.2.8. Інформування суб’єкта надання адміністративної послуги про внесення до Єдиного державного ре</w:t>
            </w:r>
            <w:r>
              <w:rPr>
                <w:rFonts w:ascii="Times New Roman" w:eastAsia="Times New Roman" w:hAnsi="Times New Roman" w:cs="Times New Roman"/>
                <w:color w:val="000000"/>
                <w:sz w:val="24"/>
                <w:szCs w:val="24"/>
              </w:rPr>
              <w:t>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1728" w:type="dxa"/>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Ві</w:t>
            </w:r>
            <w:r>
              <w:rPr>
                <w:rStyle w:val="Bodytext211pt"/>
                <w:rFonts w:eastAsia="Constantia"/>
                <w:b w:val="0"/>
              </w:rPr>
              <w:t xml:space="preserve">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реєстру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Прийняття рішення про державну реєстрацію або рішення про відмову у державній  реєстрації </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трьох робочих днів з дати подання документів для державної реєстр</w:t>
            </w:r>
            <w:r>
              <w:rPr>
                <w:rFonts w:ascii="Times New Roman" w:eastAsia="Times New Roman" w:hAnsi="Times New Roman" w:cs="Times New Roman"/>
                <w:color w:val="000000"/>
                <w:sz w:val="24"/>
                <w:szCs w:val="24"/>
              </w:rPr>
              <w:t>ації, крім вихідних та святкових днів**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У разі відсутності підстав для відмови у державній реєстрації перейти до пункту 7.3.</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державну реєстрації</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державній реєстрації</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w:t>
            </w:r>
            <w:r>
              <w:rPr>
                <w:rFonts w:ascii="Times New Roman" w:eastAsia="Times New Roman" w:hAnsi="Times New Roman" w:cs="Times New Roman"/>
                <w:color w:val="000000"/>
                <w:sz w:val="24"/>
                <w:szCs w:val="24"/>
              </w:rPr>
              <w:t>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відмову у державній реєстрації</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7.2.1. Інформування центру надання адміністративних послуг про прийняте за результатом розгляду поданих  документів рішення про відмову у державній реєстрації шляхом надсилання повідомлення на електронну скриньку</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w:t>
            </w:r>
            <w:r>
              <w:rPr>
                <w:rFonts w:ascii="Times New Roman" w:eastAsia="Times New Roman" w:hAnsi="Times New Roman" w:cs="Times New Roman"/>
                <w:color w:val="000000"/>
                <w:sz w:val="24"/>
                <w:szCs w:val="24"/>
              </w:rPr>
              <w:t>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 реєстру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 Інформування заявника про відмову у державній реєстрації</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w:t>
            </w:r>
            <w:r>
              <w:rPr>
                <w:rFonts w:ascii="Times New Roman" w:eastAsia="Times New Roman" w:hAnsi="Times New Roman" w:cs="Times New Roman"/>
                <w:color w:val="000000"/>
                <w:sz w:val="24"/>
                <w:szCs w:val="24"/>
              </w:rPr>
              <w:t>аступного робочого дня після отримання повідомлення від суб’єкта надання адміністративної послуги або у день прийняття рішення про відмову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7.2.3. Повернення (видача, надсилання поштовим відправленням) за описом документів, поданих для державної реєстрації</w:t>
            </w:r>
            <w:r>
              <w:rPr>
                <w:rFonts w:ascii="Times New Roman" w:eastAsia="Times New Roman" w:hAnsi="Times New Roman" w:cs="Times New Roman"/>
                <w:color w:val="000000"/>
                <w:sz w:val="24"/>
                <w:szCs w:val="24"/>
              </w:rPr>
              <w:t xml:space="preserve">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w:t>
            </w:r>
            <w:r>
              <w:rPr>
                <w:rFonts w:ascii="Times New Roman" w:eastAsia="Times New Roman" w:hAnsi="Times New Roman" w:cs="Times New Roman"/>
                <w:color w:val="000000"/>
                <w:sz w:val="24"/>
                <w:szCs w:val="24"/>
              </w:rPr>
              <w:t>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з дня надходження від заявника заяви</w:t>
            </w:r>
          </w:p>
        </w:tc>
      </w:tr>
      <w:tr w:rsidR="0023560A">
        <w:trPr>
          <w:trHeight w:val="3266"/>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Внесення до Є</w:t>
            </w:r>
            <w:r>
              <w:rPr>
                <w:rFonts w:ascii="Times New Roman" w:eastAsia="Times New Roman" w:hAnsi="Times New Roman" w:cs="Times New Roman"/>
                <w:color w:val="000000"/>
                <w:sz w:val="24"/>
                <w:szCs w:val="24"/>
              </w:rPr>
              <w:t>диного державного реєстру запису про проведення державної реєстрації та формування з нього виписки - у разі прийняття рішення про державну реєстрацію ( у випадку бажання заявника щодо отримання паперової виписки п. 7.3.1. та п.7.3.2. виконується одночасно)</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державну реєстрацію</w:t>
            </w:r>
          </w:p>
        </w:tc>
      </w:tr>
      <w:tr w:rsidR="0023560A">
        <w:trPr>
          <w:trHeight w:val="3392"/>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7.3.1. Інформування центру надання адміністративних послуг про прийняте за результатом розгляду поданих документів рішення про державну реєстрацію шляхом надсилання повідомлення на  електронну скриньку</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w:t>
            </w:r>
            <w:r>
              <w:rPr>
                <w:rFonts w:ascii="Times New Roman" w:eastAsia="Times New Roman" w:hAnsi="Times New Roman" w:cs="Times New Roman"/>
                <w:color w:val="000000"/>
                <w:sz w:val="24"/>
                <w:szCs w:val="24"/>
              </w:rPr>
              <w:t>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 реєстру</w:t>
            </w:r>
          </w:p>
        </w:tc>
      </w:tr>
      <w:tr w:rsidR="0023560A">
        <w:trPr>
          <w:trHeight w:val="2391"/>
        </w:trPr>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7.3.2. Передача центру надання адміністративних послуг виписки з Єдиного державного реєстру в паперовій формі з проставленими підписом та печаткою державного реєстратора</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w:t>
            </w:r>
            <w:r>
              <w:rPr>
                <w:rFonts w:ascii="Times New Roman" w:eastAsia="Times New Roman" w:hAnsi="Times New Roman" w:cs="Times New Roman"/>
                <w:color w:val="000000"/>
                <w:sz w:val="24"/>
                <w:szCs w:val="24"/>
              </w:rPr>
              <w:t>ди</w:t>
            </w: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формування виписки з Єдиного державного реєстру</w:t>
            </w:r>
          </w:p>
        </w:tc>
      </w:tr>
      <w:tr w:rsidR="0023560A">
        <w:trPr>
          <w:trHeight w:val="2369"/>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7.3.3. Інформування заявника про державну реєстрацію </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після прийняття рішення про державну реєстрацію</w:t>
            </w:r>
          </w:p>
        </w:tc>
      </w:tr>
      <w:tr w:rsidR="0023560A">
        <w:trPr>
          <w:trHeight w:val="1565"/>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Направлення документів, поданих для державної реєстрації, суб’єкту надання адміністративної послуги</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w:t>
            </w:r>
            <w:r>
              <w:rPr>
                <w:rStyle w:val="Bodytext211pt"/>
                <w:rFonts w:eastAsia="Constantia"/>
                <w:b w:val="0"/>
              </w:rPr>
              <w:t xml:space="preserve">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Протягом трьох робочих днів з дня проведення державної реєстрації</w:t>
            </w:r>
          </w:p>
        </w:tc>
      </w:tr>
    </w:tbl>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Начальник відділу з питань організації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адміністративних послуг ЦНАП</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w:t>
      </w:r>
      <w:r>
        <w:rPr>
          <w:rFonts w:ascii="Times New Roman" w:eastAsia="Times New Roman" w:hAnsi="Times New Roman" w:cs="Times New Roman"/>
          <w:color w:val="000000"/>
          <w:sz w:val="24"/>
          <w:szCs w:val="24"/>
        </w:rPr>
        <w:t xml:space="preserve"> міської ради                                                                                Світлана РИБАЧКО</w:t>
      </w:r>
    </w:p>
    <w:p w:rsidR="0023560A" w:rsidRDefault="00C5253B">
      <w:r>
        <w:br w:type="page"/>
      </w:r>
    </w:p>
    <w:tbl>
      <w:tblPr>
        <w:tblStyle w:val="StGen6"/>
        <w:tblW w:w="9658" w:type="dxa"/>
        <w:tblInd w:w="0" w:type="dxa"/>
        <w:tblLayout w:type="fixed"/>
        <w:tblLook w:val="0400" w:firstRow="0" w:lastRow="0" w:firstColumn="0" w:lastColumn="0" w:noHBand="0" w:noVBand="1"/>
      </w:tblPr>
      <w:tblGrid>
        <w:gridCol w:w="3669"/>
        <w:gridCol w:w="1728"/>
        <w:gridCol w:w="167"/>
        <w:gridCol w:w="1886"/>
        <w:gridCol w:w="520"/>
        <w:gridCol w:w="1688"/>
      </w:tblGrid>
      <w:tr w:rsidR="0023560A">
        <w:trPr>
          <w:cantSplit/>
        </w:trPr>
        <w:tc>
          <w:tcPr>
            <w:tcW w:w="9658" w:type="dxa"/>
            <w:gridSpan w:val="6"/>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рішенням виконавчого комітету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Носівської міської ради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hAnsi="Times New Roman" w:cs="Times New Roman"/>
                <w:sz w:val="24"/>
                <w:szCs w:val="24"/>
              </w:rPr>
              <w:t>від 08.07.2022 року №152</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ТЕХНОЛОГІЧНА КАРТКА  АДМІНІСТРАТИВНОЇ ПОСЛУГИ</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ЦЕНТРУ НАДАННЯ АДМІНІСТРАТИВНИХ ПОСЛУГ</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w:t>
            </w:r>
          </w:p>
          <w:p w:rsidR="0023560A" w:rsidRDefault="0023560A">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04-26 державна реєстрація комісії з припинення (комісії з реорганізації, ліквідаційної комісії)    громадського об’єднання</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Етапи опрацювання заяви про надання адміністративної послуги</w:t>
            </w:r>
          </w:p>
        </w:tc>
        <w:tc>
          <w:tcPr>
            <w:tcW w:w="1895" w:type="dxa"/>
            <w:gridSpan w:val="2"/>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Відповідальна особа</w:t>
            </w:r>
          </w:p>
        </w:tc>
        <w:tc>
          <w:tcPr>
            <w:tcW w:w="1886"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Структурний підрозділ, відповідальний за етап (дію, рішення)</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Дія (В, З і П)</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Строки виконання етапів (дію, рішення)</w:t>
            </w:r>
          </w:p>
        </w:tc>
      </w:tr>
      <w:tr w:rsidR="0023560A">
        <w:trPr>
          <w:trHeight w:val="573"/>
        </w:trPr>
        <w:tc>
          <w:tcPr>
            <w:tcW w:w="9658" w:type="dxa"/>
            <w:gridSpan w:val="6"/>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разі отримання документів у паперовій формі</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Прийом за описом документів, які подаються для проведення державної реєстрації змін до відомостей про громадське об'єднання</w:t>
            </w: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w:t>
            </w:r>
            <w:r>
              <w:rPr>
                <w:rFonts w:ascii="Times New Roman" w:eastAsia="Times New Roman" w:hAnsi="Times New Roman" w:cs="Times New Roman"/>
                <w:color w:val="000000"/>
                <w:sz w:val="24"/>
                <w:szCs w:val="24"/>
              </w:rPr>
              <w:t>ача (надсилання поштовим відправленням) заявнику примірника опису, за яким приймаються документи, що подаються для державної реєстрації, з відміткою про дату їх отримання та кодом доступу до результатів розгляду документів через портал електронних сервісів</w:t>
            </w: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Виготовлення електронних копій поданих заявником документів, що долучаються до заяви, зареєстрованої у  Єдиному державному реєстрі юридичних осіб, фізичних осіб – підприємців та громадських формувань (далі – Єдиний державний реєстр) шляхом їх сканування</w:t>
            </w: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Передача за допомогою програмних засобів </w:t>
            </w:r>
            <w:r>
              <w:rPr>
                <w:rFonts w:ascii="Times New Roman" w:eastAsia="Times New Roman" w:hAnsi="Times New Roman" w:cs="Times New Roman"/>
                <w:color w:val="000000"/>
                <w:sz w:val="24"/>
                <w:szCs w:val="24"/>
              </w:rPr>
              <w:t>ведення Єдиного державного реєстру заяви та електронних копій документів, зареєстрованих у Єдиному державному реєстрі, суб’єкту надання адміністративної послуги***</w:t>
            </w:r>
          </w:p>
        </w:tc>
        <w:tc>
          <w:tcPr>
            <w:tcW w:w="1728" w:type="dxa"/>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Від</w:t>
            </w:r>
            <w:r>
              <w:rPr>
                <w:rStyle w:val="Bodytext211pt"/>
                <w:rFonts w:eastAsia="Constantia"/>
                <w:b w:val="0"/>
              </w:rPr>
              <w:t xml:space="preserve">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але не пізніше наступного робочого дня з дня надходження документів</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r w:rsidR="0023560A">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w:t>
            </w:r>
            <w:r>
              <w:rPr>
                <w:rStyle w:val="Bodytext211pt"/>
                <w:rFonts w:eastAsia="Constantia"/>
                <w:b w:val="0"/>
              </w:rPr>
              <w:t>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 реєстру</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Перевірка поданих документів на відсутність підстав для зупинення їх розгляду</w:t>
            </w: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w:t>
            </w:r>
            <w:r>
              <w:rPr>
                <w:rFonts w:ascii="Times New Roman" w:eastAsia="Times New Roman" w:hAnsi="Times New Roman" w:cs="Times New Roman"/>
                <w:color w:val="000000"/>
                <w:sz w:val="24"/>
                <w:szCs w:val="24"/>
              </w:rPr>
              <w:t>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трьох робочих днів з дати подання документів для державної реєстрації, крім вихідних та святкових днів**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У разі відсутності підстав для зупинення розгляду зареєстрованих у Єдиному державному реєстрі документів перейти до пункту 7</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трьох робочих днів з дати подання документів для державної реєстр</w:t>
            </w:r>
            <w:r>
              <w:rPr>
                <w:rFonts w:ascii="Times New Roman" w:eastAsia="Times New Roman" w:hAnsi="Times New Roman" w:cs="Times New Roman"/>
                <w:color w:val="000000"/>
                <w:sz w:val="24"/>
                <w:szCs w:val="24"/>
              </w:rPr>
              <w:t>ації, крім вихідних та святкових днів**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Формування повідомлення про зупинення розгляду документів із зазначенням строку</w:t>
            </w:r>
            <w:r>
              <w:rPr>
                <w:rFonts w:ascii="Times New Roman" w:eastAsia="Times New Roman" w:hAnsi="Times New Roman" w:cs="Times New Roman"/>
                <w:color w:val="000000"/>
                <w:sz w:val="24"/>
                <w:szCs w:val="24"/>
              </w:rPr>
              <w:t>, виключного переліку підстав для нього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зупинення розгляду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 Інформування центру надання адміністративних послуг про прийняте за результатом розгляду поданих документів рішення про зупинення їх розгляду шляхом надсилання повідомлення на електронну скриньку</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Відділ з питань організації надання адміністративних </w:t>
            </w:r>
            <w:r>
              <w:rPr>
                <w:rFonts w:ascii="Times New Roman" w:eastAsia="Times New Roman" w:hAnsi="Times New Roman" w:cs="Times New Roman"/>
                <w:color w:val="000000"/>
                <w:sz w:val="24"/>
                <w:szCs w:val="24"/>
              </w:rPr>
              <w:t>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 реєстру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6.2.2.Інформування заявника про зупинення розгляду документів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після отримання повідомлення від суб’єкт</w:t>
            </w:r>
            <w:r>
              <w:rPr>
                <w:rFonts w:ascii="Times New Roman" w:eastAsia="Times New Roman" w:hAnsi="Times New Roman" w:cs="Times New Roman"/>
                <w:color w:val="000000"/>
                <w:sz w:val="24"/>
                <w:szCs w:val="24"/>
              </w:rPr>
              <w:t xml:space="preserve">а надання адміністративної послуги або у день прийняття рішення про зупинення розгляду документів </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6.2.3. Повернення за описом заявнику док</w:t>
            </w:r>
            <w:r>
              <w:rPr>
                <w:rFonts w:ascii="Times New Roman" w:eastAsia="Times New Roman" w:hAnsi="Times New Roman" w:cs="Times New Roman"/>
                <w:color w:val="000000"/>
                <w:sz w:val="24"/>
                <w:szCs w:val="24"/>
              </w:rPr>
              <w:t>ументів, що потребують усунення підстав для зупинення розгляду документів (видача, надсилання поштовим відправленням), у разі надходження від заявника заяви про їх повернення, внесення до Єдиного державного реєстру відомостей про   повернення документів***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з дня надходження від заявника заяви</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2.4. Прийом за описом документів, поданих для усунення підстав для зупинення розгляду документів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Відділ з питань організації надання адміністративних послуг ЦНАП </w:t>
            </w:r>
            <w:r>
              <w:rPr>
                <w:rFonts w:ascii="Times New Roman" w:eastAsia="Times New Roman" w:hAnsi="Times New Roman" w:cs="Times New Roman"/>
                <w:color w:val="000000"/>
                <w:sz w:val="24"/>
                <w:szCs w:val="24"/>
              </w:rPr>
              <w:t>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6.2.5.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w:t>
            </w:r>
            <w:r>
              <w:rPr>
                <w:rFonts w:ascii="Times New Roman" w:eastAsia="Times New Roman" w:hAnsi="Times New Roman" w:cs="Times New Roman"/>
                <w:color w:val="000000"/>
                <w:sz w:val="24"/>
                <w:szCs w:val="24"/>
              </w:rPr>
              <w:t xml:space="preserve"> кодом доступу до результатів розгляду документів через портал електронних сервісів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w:t>
            </w:r>
            <w:r>
              <w:rPr>
                <w:rFonts w:ascii="Times New Roman" w:eastAsia="Times New Roman" w:hAnsi="Times New Roman" w:cs="Times New Roman"/>
                <w:color w:val="000000"/>
                <w:sz w:val="24"/>
                <w:szCs w:val="24"/>
              </w:rPr>
              <w:t xml:space="preserve">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6.2.6. Виготовлення електронних копій документів, поданих для усунення підстав для зупинення їх розгляду, шляхом їх сканування та внесення до Єдиного державного реєстру </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6.2.7. Передача за допомогою програмних засобів ведення Єдиного державно</w:t>
            </w:r>
            <w:r>
              <w:rPr>
                <w:rFonts w:ascii="Times New Roman" w:eastAsia="Times New Roman" w:hAnsi="Times New Roman" w:cs="Times New Roman"/>
                <w:color w:val="000000"/>
                <w:sz w:val="24"/>
                <w:szCs w:val="24"/>
              </w:rPr>
              <w:t>го реєстру електронних копій документів, поданих для усунення підстав для зупинення їх розгляду, суб’єкту надання адміністративної послуги***</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але не пізніше наступного робочого дня з дня надходження документів</w:t>
            </w:r>
          </w:p>
        </w:tc>
      </w:tr>
      <w:tr w:rsidR="0023560A">
        <w:trPr>
          <w:trHeight w:val="2484"/>
        </w:trPr>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6.2.8. Інформування суб’єкта надання адміністративної послуги про внесення до Єдиного державного ре</w:t>
            </w:r>
            <w:r>
              <w:rPr>
                <w:rFonts w:ascii="Times New Roman" w:eastAsia="Times New Roman" w:hAnsi="Times New Roman" w:cs="Times New Roman"/>
                <w:color w:val="000000"/>
                <w:sz w:val="24"/>
                <w:szCs w:val="24"/>
              </w:rPr>
              <w:t>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1728" w:type="dxa"/>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Ві</w:t>
            </w:r>
            <w:r>
              <w:rPr>
                <w:rStyle w:val="Bodytext211pt"/>
                <w:rFonts w:eastAsia="Constantia"/>
                <w:b w:val="0"/>
              </w:rPr>
              <w:t xml:space="preserve">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реєстру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Прийняття рішення про державну реєстрацію або рішення про відмову у державній  реєстрації </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трьох робочих днів з дати подання документів для державної реєстр</w:t>
            </w:r>
            <w:r>
              <w:rPr>
                <w:rFonts w:ascii="Times New Roman" w:eastAsia="Times New Roman" w:hAnsi="Times New Roman" w:cs="Times New Roman"/>
                <w:color w:val="000000"/>
                <w:sz w:val="24"/>
                <w:szCs w:val="24"/>
              </w:rPr>
              <w:t>ації, крім вихідних та святкових днів**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У разі відсутності підстав для відмови у державній реєстрації перейти до пункту 7.3.</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державну реєстрації</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Підготовка та формування повідомлення про відмову у державній реєстрації за допомогою програмних засобів ведення Єдиного державного реєст</w:t>
            </w:r>
            <w:r>
              <w:rPr>
                <w:rFonts w:ascii="Times New Roman" w:eastAsia="Times New Roman" w:hAnsi="Times New Roman" w:cs="Times New Roman"/>
                <w:color w:val="000000"/>
                <w:sz w:val="24"/>
                <w:szCs w:val="24"/>
              </w:rPr>
              <w:t>ру у разі прийняття рішення про відмову у державній реєстрації</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відмову у державній реєстрації</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7.2.1. Інформування центру надання адміністративних послуг про прийняте за результатом розгляду поданих  документів рішення про відмову у державній реєстрації шляхом надсилання повідомлення на ел</w:t>
            </w:r>
            <w:r>
              <w:rPr>
                <w:rFonts w:ascii="Times New Roman" w:eastAsia="Times New Roman" w:hAnsi="Times New Roman" w:cs="Times New Roman"/>
                <w:color w:val="000000"/>
                <w:sz w:val="24"/>
                <w:szCs w:val="24"/>
              </w:rPr>
              <w:t>ектронну скриньку</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w:t>
            </w:r>
            <w:r>
              <w:rPr>
                <w:rFonts w:ascii="Times New Roman" w:eastAsia="Times New Roman" w:hAnsi="Times New Roman" w:cs="Times New Roman"/>
                <w:color w:val="000000"/>
                <w:sz w:val="24"/>
                <w:szCs w:val="24"/>
              </w:rPr>
              <w:t>о реєстру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 Інформування заявника про відмову у державній реєстрації</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після отримання повідомлення від суб’єкта надання адміністративної послуги або у день прийняття рішення про відмову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7.2.3. Повернення (видача, надсилання поштовим відправленням) за описом документів, поданих для державно</w:t>
            </w:r>
            <w:r>
              <w:rPr>
                <w:rFonts w:ascii="Times New Roman" w:eastAsia="Times New Roman" w:hAnsi="Times New Roman" w:cs="Times New Roman"/>
                <w:color w:val="000000"/>
                <w:sz w:val="24"/>
                <w:szCs w:val="24"/>
              </w:rPr>
              <w:t>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w:t>
            </w:r>
            <w:r>
              <w:rPr>
                <w:rFonts w:ascii="Times New Roman" w:eastAsia="Times New Roman" w:hAnsi="Times New Roman" w:cs="Times New Roman"/>
                <w:color w:val="000000"/>
                <w:sz w:val="24"/>
                <w:szCs w:val="24"/>
              </w:rPr>
              <w:t>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з дня надходження від заявника заяви</w:t>
            </w:r>
          </w:p>
        </w:tc>
      </w:tr>
      <w:tr w:rsidR="0023560A">
        <w:trPr>
          <w:trHeight w:val="3266"/>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Внесення до Є</w:t>
            </w:r>
            <w:r>
              <w:rPr>
                <w:rFonts w:ascii="Times New Roman" w:eastAsia="Times New Roman" w:hAnsi="Times New Roman" w:cs="Times New Roman"/>
                <w:color w:val="000000"/>
                <w:sz w:val="24"/>
                <w:szCs w:val="24"/>
              </w:rPr>
              <w:t>диного державного реєстру запису про проведення державної реєстрації та формування з нього виписки - у разі прийняття рішення про державну реєстрацію ( у випадку бажання заявника щодо отримання паперової виписки п. 7.3.1. та п.7.3.2. виконується одночасно)</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державну реєстрацію</w:t>
            </w:r>
          </w:p>
        </w:tc>
      </w:tr>
      <w:tr w:rsidR="0023560A">
        <w:trPr>
          <w:trHeight w:val="3094"/>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7.3.1. Інформування центру надання адміністративних послуг про прийняте за результатом розгляду поданих документів рішення про державну реєстрацію шляхом надсилання повідомлення на  електронну скриньку</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w:t>
            </w:r>
            <w:r>
              <w:rPr>
                <w:rFonts w:ascii="Times New Roman" w:eastAsia="Times New Roman" w:hAnsi="Times New Roman" w:cs="Times New Roman"/>
                <w:color w:val="000000"/>
                <w:sz w:val="24"/>
                <w:szCs w:val="24"/>
              </w:rPr>
              <w:t>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 реєстру</w:t>
            </w:r>
          </w:p>
        </w:tc>
      </w:tr>
      <w:tr w:rsidR="0023560A">
        <w:trPr>
          <w:trHeight w:val="2817"/>
        </w:trPr>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7.3.2. Передача центру надання адміністративних послуг виписки з Єдиного державного реєстру в паперовій формі з проставленими підписом та печаткою державного реєстратора</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w:t>
            </w:r>
            <w:r>
              <w:rPr>
                <w:rFonts w:ascii="Times New Roman" w:eastAsia="Times New Roman" w:hAnsi="Times New Roman" w:cs="Times New Roman"/>
                <w:color w:val="000000"/>
                <w:sz w:val="24"/>
                <w:szCs w:val="24"/>
              </w:rPr>
              <w:t>ди</w:t>
            </w: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формування виписки з Єдиного державного реєстру</w:t>
            </w:r>
          </w:p>
        </w:tc>
      </w:tr>
      <w:tr w:rsidR="0023560A">
        <w:trPr>
          <w:trHeight w:val="2511"/>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7.3.3. Інформування заявника про державну реєстрацію </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після прийняття рішення про державну реєстрацію</w:t>
            </w:r>
          </w:p>
        </w:tc>
      </w:tr>
      <w:tr w:rsidR="0023560A">
        <w:trPr>
          <w:trHeight w:val="1565"/>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Направлення документів, поданих для державної реєстрації, суб’єкту надання адміністративної послуги</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w:t>
            </w:r>
            <w:r>
              <w:rPr>
                <w:rStyle w:val="Bodytext211pt"/>
                <w:rFonts w:eastAsia="Constantia"/>
                <w:b w:val="0"/>
              </w:rPr>
              <w:t xml:space="preserve">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Протягом трьох робочих днів з дня проведення державної реєстрації</w:t>
            </w:r>
          </w:p>
        </w:tc>
      </w:tr>
    </w:tbl>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Начальник відділу з питань організації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адміністративних послуг ЦНАП</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w:t>
      </w:r>
      <w:r>
        <w:rPr>
          <w:rFonts w:ascii="Times New Roman" w:eastAsia="Times New Roman" w:hAnsi="Times New Roman" w:cs="Times New Roman"/>
          <w:color w:val="000000"/>
          <w:sz w:val="24"/>
          <w:szCs w:val="24"/>
        </w:rPr>
        <w:t xml:space="preserve"> міської ради                                                                                Світлана РИБАЧКО</w:t>
      </w:r>
    </w:p>
    <w:p w:rsidR="0023560A" w:rsidRDefault="00C5253B">
      <w:r>
        <w:br w:type="page"/>
      </w:r>
    </w:p>
    <w:tbl>
      <w:tblPr>
        <w:tblStyle w:val="StGen7"/>
        <w:tblW w:w="9658" w:type="dxa"/>
        <w:tblInd w:w="0" w:type="dxa"/>
        <w:tblLayout w:type="fixed"/>
        <w:tblLook w:val="0400" w:firstRow="0" w:lastRow="0" w:firstColumn="0" w:lastColumn="0" w:noHBand="0" w:noVBand="1"/>
      </w:tblPr>
      <w:tblGrid>
        <w:gridCol w:w="3669"/>
        <w:gridCol w:w="1728"/>
        <w:gridCol w:w="167"/>
        <w:gridCol w:w="1886"/>
        <w:gridCol w:w="520"/>
        <w:gridCol w:w="1688"/>
      </w:tblGrid>
      <w:tr w:rsidR="0023560A">
        <w:trPr>
          <w:cantSplit/>
        </w:trPr>
        <w:tc>
          <w:tcPr>
            <w:tcW w:w="9658" w:type="dxa"/>
            <w:gridSpan w:val="6"/>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рішенням виконавчого комітету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Носівської міської ради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hAnsi="Times New Roman" w:cs="Times New Roman"/>
                <w:sz w:val="24"/>
                <w:szCs w:val="24"/>
              </w:rPr>
              <w:t>від 08.07.2022 року №152</w:t>
            </w:r>
          </w:p>
          <w:p w:rsidR="0023560A" w:rsidRDefault="0023560A">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ТЕХНОЛОГІЧНА КАРТКА  АДМІНІСТРАТИВНОЇ ПОСЛУГИ</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ЦЕНТРУ НАДАННЯ АДМІНІСТРАТИВНИХ ПОСЛУГ</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w:t>
            </w:r>
          </w:p>
          <w:p w:rsidR="0023560A" w:rsidRDefault="0023560A">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04-27 державна реєстрація припинення громадського об’єднання  в результаті його ліквідації</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Етапи опрацювання заяви про надання адміністративної послуги</w:t>
            </w:r>
          </w:p>
        </w:tc>
        <w:tc>
          <w:tcPr>
            <w:tcW w:w="1895" w:type="dxa"/>
            <w:gridSpan w:val="2"/>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Відповідальна особа</w:t>
            </w:r>
          </w:p>
        </w:tc>
        <w:tc>
          <w:tcPr>
            <w:tcW w:w="1886"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Структурний підрозділ, відповідальний за етап (дію, рішення)</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Дія (В, З і П)</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Строки виконання етапів (дію, рішення)</w:t>
            </w:r>
          </w:p>
        </w:tc>
      </w:tr>
      <w:tr w:rsidR="0023560A">
        <w:trPr>
          <w:trHeight w:val="573"/>
        </w:trPr>
        <w:tc>
          <w:tcPr>
            <w:tcW w:w="9658" w:type="dxa"/>
            <w:gridSpan w:val="6"/>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разі отримання документів у паперовій формі</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Прийом за описом документів, які подаються для проведення державної реєстрації змін до відомостей про громадське об'єднання</w:t>
            </w: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Видача (надсилання поштовим відправленням) заявнику примірника опису, за яким приймаються документи, що подаються для державної реєстрації, з відміткою про да</w:t>
            </w:r>
            <w:r>
              <w:rPr>
                <w:rFonts w:ascii="Times New Roman" w:eastAsia="Times New Roman" w:hAnsi="Times New Roman" w:cs="Times New Roman"/>
                <w:color w:val="000000"/>
                <w:sz w:val="24"/>
                <w:szCs w:val="24"/>
              </w:rPr>
              <w:t>ту їх отримання та кодом доступу до результатів розгляду документів через портал електронних сервісів</w:t>
            </w: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Відділ з питань організації надання адміністративних послуг ЦНАП </w:t>
            </w:r>
            <w:r>
              <w:rPr>
                <w:rFonts w:ascii="Times New Roman" w:eastAsia="Times New Roman" w:hAnsi="Times New Roman" w:cs="Times New Roman"/>
                <w:color w:val="000000"/>
                <w:sz w:val="24"/>
                <w:szCs w:val="24"/>
              </w:rPr>
              <w:t>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Виготовлення електронних копій поданих заявником документів, що долучаються до заяви, зареєстрованої у  Єдиному державному реєстрі юридичних осіб, фізичних осіб – підприємців та громадських формувань (далі – Єдиний державний реєстр) шляхом їх сканування</w:t>
            </w: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Передача за допомогою програмних засобів </w:t>
            </w:r>
            <w:r>
              <w:rPr>
                <w:rFonts w:ascii="Times New Roman" w:eastAsia="Times New Roman" w:hAnsi="Times New Roman" w:cs="Times New Roman"/>
                <w:color w:val="000000"/>
                <w:sz w:val="24"/>
                <w:szCs w:val="24"/>
              </w:rPr>
              <w:t>ведення Єдиного державного реєстру заяви та електронних копій документів, зареєстрованих у Єдиному державному реєстрі, суб’єкту надання адміністративної послуги***</w:t>
            </w:r>
          </w:p>
        </w:tc>
        <w:tc>
          <w:tcPr>
            <w:tcW w:w="1728" w:type="dxa"/>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але не пізніше наступного робочого дня з дня надходження документів</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r w:rsidR="0023560A">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Інформування суб’єкта надання </w:t>
            </w:r>
            <w:r>
              <w:rPr>
                <w:rFonts w:ascii="Times New Roman" w:eastAsia="Times New Roman" w:hAnsi="Times New Roman" w:cs="Times New Roman"/>
                <w:color w:val="000000"/>
                <w:sz w:val="24"/>
                <w:szCs w:val="24"/>
              </w:rPr>
              <w:t>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w:t>
            </w:r>
            <w:r>
              <w:rPr>
                <w:rStyle w:val="Bodytext211pt"/>
                <w:rFonts w:eastAsia="Constantia"/>
                <w:b w:val="0"/>
              </w:rPr>
              <w:t>НАП Носівської міської ради</w:t>
            </w: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 реєстру</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Перевірка поданих документів на відсутність підстав для зупинення їх розгляду</w:t>
            </w: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w:t>
            </w:r>
            <w:r>
              <w:rPr>
                <w:rFonts w:ascii="Times New Roman" w:eastAsia="Times New Roman" w:hAnsi="Times New Roman" w:cs="Times New Roman"/>
                <w:color w:val="000000"/>
                <w:sz w:val="24"/>
                <w:szCs w:val="24"/>
              </w:rPr>
              <w:t>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трьох робочих днів з дати подання документів для державної реєстрації, крім вихідних та святкових днів**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У разі відсутності підстав для зупинення розгляду зареєстрованих у Єдиному державному реєстрі документів перейти до пункту 7</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трьох робочих днів з дати подання документів для державної реєстр</w:t>
            </w:r>
            <w:r>
              <w:rPr>
                <w:rFonts w:ascii="Times New Roman" w:eastAsia="Times New Roman" w:hAnsi="Times New Roman" w:cs="Times New Roman"/>
                <w:color w:val="000000"/>
                <w:sz w:val="24"/>
                <w:szCs w:val="24"/>
              </w:rPr>
              <w:t>ації, крім вихідних та святкових днів**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Формування повідомлення про зупинення розгляду документів із зазначенням строку</w:t>
            </w:r>
            <w:r>
              <w:rPr>
                <w:rFonts w:ascii="Times New Roman" w:eastAsia="Times New Roman" w:hAnsi="Times New Roman" w:cs="Times New Roman"/>
                <w:color w:val="000000"/>
                <w:sz w:val="24"/>
                <w:szCs w:val="24"/>
              </w:rPr>
              <w:t>, виключного переліку підстав для нього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зупинення розгляду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 Інформув</w:t>
            </w:r>
            <w:r>
              <w:rPr>
                <w:rFonts w:ascii="Times New Roman" w:eastAsia="Times New Roman" w:hAnsi="Times New Roman" w:cs="Times New Roman"/>
                <w:color w:val="000000"/>
                <w:sz w:val="24"/>
                <w:szCs w:val="24"/>
              </w:rPr>
              <w:t>ання центру надання адміністративних послуг про прийняте за результатом розгляду поданих документів рішення про зупинення їх розгляду шляхом надсилання повідомлення на електронну скриньку</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w:t>
            </w:r>
            <w:r>
              <w:rPr>
                <w:rFonts w:ascii="Times New Roman" w:eastAsia="Times New Roman" w:hAnsi="Times New Roman" w:cs="Times New Roman"/>
                <w:color w:val="000000"/>
                <w:sz w:val="24"/>
                <w:szCs w:val="24"/>
              </w:rPr>
              <w:t>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 реєстру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6.2.2.Інформування заявника про зупинення розгляду документів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пізніше наступного робочого дня після отримання повідомлення </w:t>
            </w:r>
            <w:r>
              <w:rPr>
                <w:rFonts w:ascii="Times New Roman" w:eastAsia="Times New Roman" w:hAnsi="Times New Roman" w:cs="Times New Roman"/>
                <w:color w:val="000000"/>
                <w:sz w:val="24"/>
                <w:szCs w:val="24"/>
              </w:rPr>
              <w:t xml:space="preserve">від суб’єкта надання адміністративної послуги або у день прийняття рішення про зупинення розгляду документів </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6.2.3. Повернення за описом заявнику док</w:t>
            </w:r>
            <w:r>
              <w:rPr>
                <w:rFonts w:ascii="Times New Roman" w:eastAsia="Times New Roman" w:hAnsi="Times New Roman" w:cs="Times New Roman"/>
                <w:color w:val="000000"/>
                <w:sz w:val="24"/>
                <w:szCs w:val="24"/>
              </w:rPr>
              <w:t>ументів, що потребують усунення підстав для зупинення розгляду документів (видача, надсилання поштовим відправленням), у разі надходження від заявника заяви про їх повернення, внесення до Єдиного державного реєстру відомостей про   повернення документів***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з дня надходження від заявника заяви</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2.4. Прийом за описом документів, поданих для усунення підстав для зупинення розгляду документів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Відділ з питань організації надання адміністративних послуг ЦНАП </w:t>
            </w:r>
            <w:r>
              <w:rPr>
                <w:rFonts w:ascii="Times New Roman" w:eastAsia="Times New Roman" w:hAnsi="Times New Roman" w:cs="Times New Roman"/>
                <w:color w:val="000000"/>
                <w:sz w:val="24"/>
                <w:szCs w:val="24"/>
              </w:rPr>
              <w:t>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6.2.5.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w:t>
            </w:r>
            <w:r>
              <w:rPr>
                <w:rFonts w:ascii="Times New Roman" w:eastAsia="Times New Roman" w:hAnsi="Times New Roman" w:cs="Times New Roman"/>
                <w:color w:val="000000"/>
                <w:sz w:val="24"/>
                <w:szCs w:val="24"/>
              </w:rPr>
              <w:t xml:space="preserve"> кодом доступу до результатів розгляду документів через портал електронних сервісів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w:t>
            </w:r>
            <w:r>
              <w:rPr>
                <w:rFonts w:ascii="Times New Roman" w:eastAsia="Times New Roman" w:hAnsi="Times New Roman" w:cs="Times New Roman"/>
                <w:color w:val="000000"/>
                <w:sz w:val="24"/>
                <w:szCs w:val="24"/>
              </w:rPr>
              <w:t xml:space="preserve">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6.2.6. Виготовлення електронних копій документів, поданих для усунення підстав для зупинення їх розгляду, шляхом їх сканування та внесення до Єдиного державного реєстру </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6.2.7. Передача за допомогою програмних засобів ведення Єдиного державно</w:t>
            </w:r>
            <w:r>
              <w:rPr>
                <w:rFonts w:ascii="Times New Roman" w:eastAsia="Times New Roman" w:hAnsi="Times New Roman" w:cs="Times New Roman"/>
                <w:color w:val="000000"/>
                <w:sz w:val="24"/>
                <w:szCs w:val="24"/>
              </w:rPr>
              <w:t>го реєстру електронних копій документів, поданих для усунення підстав для зупинення їх розгляду, суб’єкту надання адміністративної послуги***</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але не пізніше наступного робочого дня з дня надходження документів</w:t>
            </w:r>
          </w:p>
        </w:tc>
      </w:tr>
      <w:tr w:rsidR="0023560A">
        <w:trPr>
          <w:trHeight w:val="2484"/>
        </w:trPr>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6.2.8. Інформування суб’єкта надання адміністративної послуги про внесення до Єдиного державного ре</w:t>
            </w:r>
            <w:r>
              <w:rPr>
                <w:rFonts w:ascii="Times New Roman" w:eastAsia="Times New Roman" w:hAnsi="Times New Roman" w:cs="Times New Roman"/>
                <w:color w:val="000000"/>
                <w:sz w:val="24"/>
                <w:szCs w:val="24"/>
              </w:rPr>
              <w:t>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1728" w:type="dxa"/>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Ві</w:t>
            </w:r>
            <w:r>
              <w:rPr>
                <w:rStyle w:val="Bodytext211pt"/>
                <w:rFonts w:eastAsia="Constantia"/>
                <w:b w:val="0"/>
              </w:rPr>
              <w:t xml:space="preserve">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реєстру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Прийняття рішення про державну реєстрацію або рішення про відмову у державній  реєстрації </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трьох робочих днів з дати подання документів для державної реєстр</w:t>
            </w:r>
            <w:r>
              <w:rPr>
                <w:rFonts w:ascii="Times New Roman" w:eastAsia="Times New Roman" w:hAnsi="Times New Roman" w:cs="Times New Roman"/>
                <w:color w:val="000000"/>
                <w:sz w:val="24"/>
                <w:szCs w:val="24"/>
              </w:rPr>
              <w:t>ації, крім вихідних та святкових днів**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У разі відсутності підстав для відмови у державній реєстрації перейти до пункту 7.3.</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державну реєстрації</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Підготовка та формування повідомлення про відмову у державній реєстрації за допомогою програмних засобів ведення Єдиного державного реєст</w:t>
            </w:r>
            <w:r>
              <w:rPr>
                <w:rFonts w:ascii="Times New Roman" w:eastAsia="Times New Roman" w:hAnsi="Times New Roman" w:cs="Times New Roman"/>
                <w:color w:val="000000"/>
                <w:sz w:val="24"/>
                <w:szCs w:val="24"/>
              </w:rPr>
              <w:t>ру у разі прийняття рішення про відмову у державній реєстрації</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відмову у державній реєстрації</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7.2.1. Інформування центру надання адміністративних послуг про прийняте за результатом розгляду поданих  документів рішення про відмову у державній реєстрації шляхом надсилання повідомлення на ел</w:t>
            </w:r>
            <w:r>
              <w:rPr>
                <w:rFonts w:ascii="Times New Roman" w:eastAsia="Times New Roman" w:hAnsi="Times New Roman" w:cs="Times New Roman"/>
                <w:color w:val="000000"/>
                <w:sz w:val="24"/>
                <w:szCs w:val="24"/>
              </w:rPr>
              <w:t>ектронну скриньку</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w:t>
            </w:r>
            <w:r>
              <w:rPr>
                <w:rFonts w:ascii="Times New Roman" w:eastAsia="Times New Roman" w:hAnsi="Times New Roman" w:cs="Times New Roman"/>
                <w:color w:val="000000"/>
                <w:sz w:val="24"/>
                <w:szCs w:val="24"/>
              </w:rPr>
              <w:t>о реєстру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 Інформування заявника про відмову у державній реєстрації</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після отримання повідомлення від суб’єкта надання адміністративної послуги або у день прийняття рішення про відмову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7.2.3. Повернення (видача, надсилання поштовим відправленням) за описом документів, поданих для державно</w:t>
            </w:r>
            <w:r>
              <w:rPr>
                <w:rFonts w:ascii="Times New Roman" w:eastAsia="Times New Roman" w:hAnsi="Times New Roman" w:cs="Times New Roman"/>
                <w:color w:val="000000"/>
                <w:sz w:val="24"/>
                <w:szCs w:val="24"/>
              </w:rPr>
              <w:t>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w:t>
            </w:r>
            <w:r>
              <w:rPr>
                <w:rFonts w:ascii="Times New Roman" w:eastAsia="Times New Roman" w:hAnsi="Times New Roman" w:cs="Times New Roman"/>
                <w:color w:val="000000"/>
                <w:sz w:val="24"/>
                <w:szCs w:val="24"/>
              </w:rPr>
              <w:t>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з дня надходження від заявника заяви</w:t>
            </w:r>
          </w:p>
        </w:tc>
      </w:tr>
      <w:tr w:rsidR="0023560A">
        <w:trPr>
          <w:trHeight w:val="3266"/>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Внесення до Є</w:t>
            </w:r>
            <w:r>
              <w:rPr>
                <w:rFonts w:ascii="Times New Roman" w:eastAsia="Times New Roman" w:hAnsi="Times New Roman" w:cs="Times New Roman"/>
                <w:color w:val="000000"/>
                <w:sz w:val="24"/>
                <w:szCs w:val="24"/>
              </w:rPr>
              <w:t>диного державного реєстру запису про проведення державної реєстрації та формування з нього виписки - у разі прийняття рішення про державну реєстрацію ( у випадку бажання заявника щодо отримання паперової виписки п. 7.3.1. та п.7.3.2. виконується одночасно)</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державну реєстрацію</w:t>
            </w:r>
          </w:p>
        </w:tc>
      </w:tr>
      <w:tr w:rsidR="0023560A">
        <w:trPr>
          <w:trHeight w:val="2527"/>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7.3.1. Інформування центру надання адміністративних послуг про прийняте за результатом розгляду поданих документів рішення про державну реєстрацію шляхом надсилання повідомлення на  електронну скриньку</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w:t>
            </w:r>
            <w:r>
              <w:rPr>
                <w:rFonts w:ascii="Times New Roman" w:eastAsia="Times New Roman" w:hAnsi="Times New Roman" w:cs="Times New Roman"/>
                <w:color w:val="000000"/>
                <w:sz w:val="24"/>
                <w:szCs w:val="24"/>
              </w:rPr>
              <w:t>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 реєстру</w:t>
            </w:r>
          </w:p>
        </w:tc>
      </w:tr>
      <w:tr w:rsidR="0023560A">
        <w:trPr>
          <w:trHeight w:val="2536"/>
        </w:trPr>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7.3.2. Передача центру надання адміністративних послуг виписки з Єдиного державного реєстру в паперовій формі з проставленими підписом та печаткою державного реєстратора</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w:t>
            </w:r>
            <w:r>
              <w:rPr>
                <w:rFonts w:ascii="Times New Roman" w:eastAsia="Times New Roman" w:hAnsi="Times New Roman" w:cs="Times New Roman"/>
                <w:color w:val="000000"/>
                <w:sz w:val="24"/>
                <w:szCs w:val="24"/>
              </w:rPr>
              <w:t>ди</w:t>
            </w: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формування виписки з Єдиного державного реєстру</w:t>
            </w:r>
          </w:p>
        </w:tc>
      </w:tr>
      <w:tr w:rsidR="0023560A">
        <w:trPr>
          <w:trHeight w:val="2369"/>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7.3.3. Інформування заявника про державну реєстрацію </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після прийняття рішення про державну реєстрацію</w:t>
            </w:r>
          </w:p>
        </w:tc>
      </w:tr>
      <w:tr w:rsidR="0023560A">
        <w:trPr>
          <w:trHeight w:val="1565"/>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Направлення документів, поданих для державної реєстрації, суб’єкту надання адміністративної послуги</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w:t>
            </w:r>
            <w:r>
              <w:rPr>
                <w:rStyle w:val="Bodytext211pt"/>
                <w:rFonts w:eastAsia="Constantia"/>
                <w:b w:val="0"/>
              </w:rPr>
              <w:t xml:space="preserve">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Протягом трьох робочих днів з дня проведення державної реєстрації</w:t>
            </w:r>
          </w:p>
        </w:tc>
      </w:tr>
    </w:tbl>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Начальник відділу з питань організації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адміністративних послуг ЦНАП</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w:t>
      </w:r>
      <w:r>
        <w:rPr>
          <w:rFonts w:ascii="Times New Roman" w:eastAsia="Times New Roman" w:hAnsi="Times New Roman" w:cs="Times New Roman"/>
          <w:color w:val="000000"/>
          <w:sz w:val="24"/>
          <w:szCs w:val="24"/>
        </w:rPr>
        <w:t xml:space="preserve"> міської ради                                                                                Світлана РИБАЧКО</w:t>
      </w:r>
    </w:p>
    <w:p w:rsidR="0023560A" w:rsidRDefault="00C5253B">
      <w:r>
        <w:br w:type="page"/>
      </w:r>
    </w:p>
    <w:tbl>
      <w:tblPr>
        <w:tblStyle w:val="StGen8"/>
        <w:tblW w:w="9658" w:type="dxa"/>
        <w:tblInd w:w="0" w:type="dxa"/>
        <w:tblLayout w:type="fixed"/>
        <w:tblLook w:val="0400" w:firstRow="0" w:lastRow="0" w:firstColumn="0" w:lastColumn="0" w:noHBand="0" w:noVBand="1"/>
      </w:tblPr>
      <w:tblGrid>
        <w:gridCol w:w="3669"/>
        <w:gridCol w:w="1728"/>
        <w:gridCol w:w="167"/>
        <w:gridCol w:w="1886"/>
        <w:gridCol w:w="520"/>
        <w:gridCol w:w="1688"/>
      </w:tblGrid>
      <w:tr w:rsidR="0023560A">
        <w:trPr>
          <w:cantSplit/>
        </w:trPr>
        <w:tc>
          <w:tcPr>
            <w:tcW w:w="9658" w:type="dxa"/>
            <w:gridSpan w:val="6"/>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рішенням виконавчого комітету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Носівської міської ради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hAnsi="Times New Roman" w:cs="Times New Roman"/>
                <w:sz w:val="24"/>
                <w:szCs w:val="24"/>
              </w:rPr>
              <w:t>від 08.07.2022 року №152</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ТЕХНОЛОГІЧНА КАРТКА  АДМІНІСТРАТИВНОЇ ПОСЛУГИ</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ЦЕНТРУ НАДАННЯ АДМІНІСТРАТИВНИХ ПОСЛУГ</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w:t>
            </w:r>
          </w:p>
          <w:p w:rsidR="0023560A" w:rsidRDefault="0023560A">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04-28 державна реєстрація припинення громадського об’єднання  в результаті його реорганізації</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Етапи опрацювання заяви про надання адміністративної послуги</w:t>
            </w:r>
          </w:p>
        </w:tc>
        <w:tc>
          <w:tcPr>
            <w:tcW w:w="1895" w:type="dxa"/>
            <w:gridSpan w:val="2"/>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Відповідальна особа</w:t>
            </w:r>
          </w:p>
        </w:tc>
        <w:tc>
          <w:tcPr>
            <w:tcW w:w="1886"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Структурний підрозділ, відповідальний за етап (дію, рішення)</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Дія (В, З і П)</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Строки виконання етапів (дію, рішення)</w:t>
            </w:r>
          </w:p>
        </w:tc>
      </w:tr>
      <w:tr w:rsidR="0023560A">
        <w:trPr>
          <w:trHeight w:val="573"/>
        </w:trPr>
        <w:tc>
          <w:tcPr>
            <w:tcW w:w="9658" w:type="dxa"/>
            <w:gridSpan w:val="6"/>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разі отримання документів у паперовій формі</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Прийом за описом документів, які подаються для проведення державної реєстрації змін до відомостей про громадське об'єднання</w:t>
            </w: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Видача (надсилання поштовим відправленням) заявнику примірника опису, за яким приймаються документи, що подаються для державної реєстрації, з відміткою про да</w:t>
            </w:r>
            <w:r>
              <w:rPr>
                <w:rFonts w:ascii="Times New Roman" w:eastAsia="Times New Roman" w:hAnsi="Times New Roman" w:cs="Times New Roman"/>
                <w:color w:val="000000"/>
                <w:sz w:val="24"/>
                <w:szCs w:val="24"/>
              </w:rPr>
              <w:t>ту їх отримання та кодом доступу до результатів розгляду документів через портал електронних сервісів</w:t>
            </w: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Відділ з питань організації надання адміністративних послуг ЦНАП </w:t>
            </w:r>
            <w:r>
              <w:rPr>
                <w:rFonts w:ascii="Times New Roman" w:eastAsia="Times New Roman" w:hAnsi="Times New Roman" w:cs="Times New Roman"/>
                <w:color w:val="000000"/>
                <w:sz w:val="24"/>
                <w:szCs w:val="24"/>
              </w:rPr>
              <w:t>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Виготовлення електронних копій поданих заявником документів, що долучаються до заяви, зареєстрованої у  Єдиному державному реєстрі юридичних осіб, фізичних осіб – підприємців та громадських формувань (далі – Єдиний державний реєстр) шляхом їх сканування</w:t>
            </w: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Передача за допомогою програмних засобів </w:t>
            </w:r>
            <w:r>
              <w:rPr>
                <w:rFonts w:ascii="Times New Roman" w:eastAsia="Times New Roman" w:hAnsi="Times New Roman" w:cs="Times New Roman"/>
                <w:color w:val="000000"/>
                <w:sz w:val="24"/>
                <w:szCs w:val="24"/>
              </w:rPr>
              <w:t>ведення Єдиного державного реєстру заяви та електронних копій документів, зареєстрованих у Єдиному державному реєстрі, суб’єкту надання адміністративної послуги***</w:t>
            </w:r>
          </w:p>
        </w:tc>
        <w:tc>
          <w:tcPr>
            <w:tcW w:w="1728" w:type="dxa"/>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Від</w:t>
            </w:r>
            <w:r>
              <w:rPr>
                <w:rStyle w:val="Bodytext211pt"/>
                <w:rFonts w:eastAsia="Constantia"/>
                <w:b w:val="0"/>
              </w:rPr>
              <w:t xml:space="preserve">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але не пізніше наступного робочого дня з дня надходження документів</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r w:rsidR="0023560A">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w:t>
            </w:r>
            <w:r>
              <w:rPr>
                <w:rStyle w:val="Bodytext211pt"/>
                <w:rFonts w:eastAsia="Constantia"/>
                <w:b w:val="0"/>
              </w:rPr>
              <w:t>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 реєстру</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Перевірка поданих документів на відсутність підстав для зупинення їх розгляду</w:t>
            </w: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w:t>
            </w:r>
            <w:r>
              <w:rPr>
                <w:rFonts w:ascii="Times New Roman" w:eastAsia="Times New Roman" w:hAnsi="Times New Roman" w:cs="Times New Roman"/>
                <w:color w:val="000000"/>
                <w:sz w:val="24"/>
                <w:szCs w:val="24"/>
              </w:rPr>
              <w:t xml:space="preserve">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трьох робочих днів з дати подання документів для державної реєстрації, крім вихідних та святкових днів**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У разі відсутності підстав для зупинення розгляду зареєстрованих у Єдиному державному реєстрі документів перейти до пункту 7</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w:t>
            </w:r>
            <w:r>
              <w:rPr>
                <w:rFonts w:ascii="Times New Roman" w:eastAsia="Times New Roman" w:hAnsi="Times New Roman" w:cs="Times New Roman"/>
                <w:color w:val="000000"/>
                <w:sz w:val="24"/>
                <w:szCs w:val="24"/>
              </w:rPr>
              <w:t>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трьох робочих днів з дати подання документів для державної реєстрації, крім вихідних та святкових днів**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Формування повідомлення про зупинення розгляду документів із зазначенням строку</w:t>
            </w:r>
            <w:r>
              <w:rPr>
                <w:rFonts w:ascii="Times New Roman" w:eastAsia="Times New Roman" w:hAnsi="Times New Roman" w:cs="Times New Roman"/>
                <w:color w:val="000000"/>
                <w:sz w:val="24"/>
                <w:szCs w:val="24"/>
              </w:rPr>
              <w:t>, виключного переліку підстав для нього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зупинення розгляду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 Інформув</w:t>
            </w:r>
            <w:r>
              <w:rPr>
                <w:rFonts w:ascii="Times New Roman" w:eastAsia="Times New Roman" w:hAnsi="Times New Roman" w:cs="Times New Roman"/>
                <w:color w:val="000000"/>
                <w:sz w:val="24"/>
                <w:szCs w:val="24"/>
              </w:rPr>
              <w:t>ання центру надання адміністративних послуг про прийняте за результатом розгляду поданих документів рішення про зупинення їх розгляду шляхом надсилання повідомлення на електронну скриньку</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w:t>
            </w:r>
            <w:r>
              <w:rPr>
                <w:rFonts w:ascii="Times New Roman" w:eastAsia="Times New Roman" w:hAnsi="Times New Roman" w:cs="Times New Roman"/>
                <w:color w:val="000000"/>
                <w:sz w:val="24"/>
                <w:szCs w:val="24"/>
              </w:rPr>
              <w:t>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 реєстру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6.2.2.Інформування заявника про зупинення розгляду документів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після отримання повідомлення від суб’єкта</w:t>
            </w:r>
            <w:r>
              <w:rPr>
                <w:rFonts w:ascii="Times New Roman" w:eastAsia="Times New Roman" w:hAnsi="Times New Roman" w:cs="Times New Roman"/>
                <w:color w:val="000000"/>
                <w:sz w:val="24"/>
                <w:szCs w:val="24"/>
              </w:rPr>
              <w:t xml:space="preserve"> надання адміністративної послуги або у день прийняття рішення про зупинення розгляду документів </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6.2.3. Повернення за описом заявнику док</w:t>
            </w:r>
            <w:r>
              <w:rPr>
                <w:rFonts w:ascii="Times New Roman" w:eastAsia="Times New Roman" w:hAnsi="Times New Roman" w:cs="Times New Roman"/>
                <w:color w:val="000000"/>
                <w:sz w:val="24"/>
                <w:szCs w:val="24"/>
              </w:rPr>
              <w:t>ументів, що потребують усунення підстав для зупинення розгляду документів (видача, надсилання поштовим відправленням), у разі надходження від заявника заяви про їх повернення, внесення до Єдиного державного реєстру відомостей про   повернення документів***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з дня надходження від заявника заяви</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2.4. Прийом за описом документів, поданих для усунення підстав для зупинення розгляду документів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Відділ з питань організації надання адміністративних послуг ЦНАП </w:t>
            </w:r>
            <w:r>
              <w:rPr>
                <w:rFonts w:ascii="Times New Roman" w:eastAsia="Times New Roman" w:hAnsi="Times New Roman" w:cs="Times New Roman"/>
                <w:color w:val="000000"/>
                <w:sz w:val="24"/>
                <w:szCs w:val="24"/>
              </w:rPr>
              <w:t>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6.2.5.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w:t>
            </w:r>
            <w:r>
              <w:rPr>
                <w:rFonts w:ascii="Times New Roman" w:eastAsia="Times New Roman" w:hAnsi="Times New Roman" w:cs="Times New Roman"/>
                <w:color w:val="000000"/>
                <w:sz w:val="24"/>
                <w:szCs w:val="24"/>
              </w:rPr>
              <w:t xml:space="preserve"> кодом доступу до результатів розгляду документів через портал електронних сервісів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w:t>
            </w:r>
            <w:r>
              <w:rPr>
                <w:rFonts w:ascii="Times New Roman" w:eastAsia="Times New Roman" w:hAnsi="Times New Roman" w:cs="Times New Roman"/>
                <w:color w:val="000000"/>
                <w:sz w:val="24"/>
                <w:szCs w:val="24"/>
              </w:rPr>
              <w:t xml:space="preserve">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6.2.6. Виготовлення електронних копій документів, поданих для усунення підстав для зупинення їх розгляду, шляхом їх сканування та внесення до Єдиного державного реєстру </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6.2.7. Передача за допомогою програмних засобів ведення Єдиного державно</w:t>
            </w:r>
            <w:r>
              <w:rPr>
                <w:rFonts w:ascii="Times New Roman" w:eastAsia="Times New Roman" w:hAnsi="Times New Roman" w:cs="Times New Roman"/>
                <w:color w:val="000000"/>
                <w:sz w:val="24"/>
                <w:szCs w:val="24"/>
              </w:rPr>
              <w:t>го реєстру електронних копій документів, поданих для усунення підстав для зупинення їх розгляду, суб’єкту надання адміністративної послуги***</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але не пізніше наступного робочого дня з дня надходження документів</w:t>
            </w:r>
          </w:p>
        </w:tc>
      </w:tr>
      <w:tr w:rsidR="0023560A">
        <w:trPr>
          <w:trHeight w:val="2484"/>
        </w:trPr>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6.2.8. Інформування суб’єкта надання адміністративної послуги про внесення до Єдиного державного ре</w:t>
            </w:r>
            <w:r>
              <w:rPr>
                <w:rFonts w:ascii="Times New Roman" w:eastAsia="Times New Roman" w:hAnsi="Times New Roman" w:cs="Times New Roman"/>
                <w:color w:val="000000"/>
                <w:sz w:val="24"/>
                <w:szCs w:val="24"/>
              </w:rPr>
              <w:t>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1728" w:type="dxa"/>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Ві</w:t>
            </w:r>
            <w:r>
              <w:rPr>
                <w:rStyle w:val="Bodytext211pt"/>
                <w:rFonts w:eastAsia="Constantia"/>
                <w:b w:val="0"/>
              </w:rPr>
              <w:t xml:space="preserve">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реєстру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Прийняття рішення про державну реєстрацію або рішення про відмову у державній  реєстрації </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трьох робочих днів з дати подання документів для державної реєстр</w:t>
            </w:r>
            <w:r>
              <w:rPr>
                <w:rFonts w:ascii="Times New Roman" w:eastAsia="Times New Roman" w:hAnsi="Times New Roman" w:cs="Times New Roman"/>
                <w:color w:val="000000"/>
                <w:sz w:val="24"/>
                <w:szCs w:val="24"/>
              </w:rPr>
              <w:t>ації, крім вихідних та святкових днів**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У разі відсутності підстав для відмови у державній реєстрації перейти до пункту 7.3.</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державну реєстрації</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Підготовка та формування повідомлення про відмову у державній реєстрації за допомогою програмних засобів ведення Єдиного державного реєст</w:t>
            </w:r>
            <w:r>
              <w:rPr>
                <w:rFonts w:ascii="Times New Roman" w:eastAsia="Times New Roman" w:hAnsi="Times New Roman" w:cs="Times New Roman"/>
                <w:color w:val="000000"/>
                <w:sz w:val="24"/>
                <w:szCs w:val="24"/>
              </w:rPr>
              <w:t>ру у разі прийняття рішення про відмову у державній реєстрації</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відмову у державній реєстрації</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7.2.1. Інформування центру надання адміністративних послуг про прийняте за результатом розгляду поданих  документів рішення про відмову у державній реєстрації шляхом надсилання повідомлення на ел</w:t>
            </w:r>
            <w:r>
              <w:rPr>
                <w:rFonts w:ascii="Times New Roman" w:eastAsia="Times New Roman" w:hAnsi="Times New Roman" w:cs="Times New Roman"/>
                <w:color w:val="000000"/>
                <w:sz w:val="24"/>
                <w:szCs w:val="24"/>
              </w:rPr>
              <w:t>ектронну скриньку</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 реєстру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 Інформування заявника про відмову у державній реєстрації</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після отримання повідомлення від суб’єкта надання адміністративної послуги або у день прийняття рішення про відмову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7.2.3. Повернення (видача, надсилання по</w:t>
            </w:r>
            <w:r>
              <w:rPr>
                <w:rFonts w:ascii="Times New Roman" w:eastAsia="Times New Roman" w:hAnsi="Times New Roman" w:cs="Times New Roman"/>
                <w:color w:val="000000"/>
                <w:sz w:val="24"/>
                <w:szCs w:val="24"/>
              </w:rPr>
              <w:t>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w:t>
            </w:r>
            <w:r>
              <w:rPr>
                <w:rFonts w:ascii="Times New Roman" w:eastAsia="Times New Roman" w:hAnsi="Times New Roman" w:cs="Times New Roman"/>
                <w:color w:val="000000"/>
                <w:sz w:val="24"/>
                <w:szCs w:val="24"/>
              </w:rPr>
              <w:t>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з дня надходження від заявника заяви</w:t>
            </w:r>
          </w:p>
        </w:tc>
      </w:tr>
      <w:tr w:rsidR="0023560A">
        <w:trPr>
          <w:trHeight w:val="3266"/>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 ( у випадку баж</w:t>
            </w:r>
            <w:r>
              <w:rPr>
                <w:rFonts w:ascii="Times New Roman" w:eastAsia="Times New Roman" w:hAnsi="Times New Roman" w:cs="Times New Roman"/>
                <w:color w:val="000000"/>
                <w:sz w:val="24"/>
                <w:szCs w:val="24"/>
              </w:rPr>
              <w:t>ання заявника щодо отримання паперової виписки п. 7.3.1. та п.7.3.2. виконується одночасно)</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w:t>
            </w:r>
            <w:r>
              <w:rPr>
                <w:rFonts w:ascii="Times New Roman" w:eastAsia="Times New Roman" w:hAnsi="Times New Roman" w:cs="Times New Roman"/>
                <w:color w:val="000000"/>
                <w:sz w:val="24"/>
                <w:szCs w:val="24"/>
              </w:rPr>
              <w:t xml:space="preserve">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державну реєстрацію</w:t>
            </w:r>
          </w:p>
        </w:tc>
      </w:tr>
      <w:tr w:rsidR="0023560A">
        <w:trPr>
          <w:trHeight w:val="2669"/>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7.3.1. Інформування центру надання адміністративних послуг про прийняте за результатом розгляду поданих документів рішення про державну реєстрацію шляхом надсилання повідомлення на  електронну скриньку</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w:t>
            </w:r>
            <w:r>
              <w:rPr>
                <w:rFonts w:ascii="Times New Roman" w:eastAsia="Times New Roman" w:hAnsi="Times New Roman" w:cs="Times New Roman"/>
                <w:color w:val="000000"/>
                <w:sz w:val="24"/>
                <w:szCs w:val="24"/>
              </w:rPr>
              <w:t>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 реєстру</w:t>
            </w:r>
          </w:p>
        </w:tc>
      </w:tr>
      <w:tr w:rsidR="0023560A">
        <w:trPr>
          <w:trHeight w:val="2533"/>
        </w:trPr>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7.3.2. Передача центру надання адміністративних послуг виписки з Єдиного державного реєстру в паперовій формі з проставленими підписом та печаткою державного реєстратора</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w:t>
            </w:r>
            <w:r>
              <w:rPr>
                <w:rFonts w:ascii="Times New Roman" w:eastAsia="Times New Roman" w:hAnsi="Times New Roman" w:cs="Times New Roman"/>
                <w:color w:val="000000"/>
                <w:sz w:val="24"/>
                <w:szCs w:val="24"/>
              </w:rPr>
              <w:t>ди</w:t>
            </w: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формування виписки з Єдиного державного реєстру</w:t>
            </w:r>
          </w:p>
        </w:tc>
      </w:tr>
      <w:tr w:rsidR="0023560A">
        <w:trPr>
          <w:trHeight w:val="2228"/>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7.3.3. Інформування заявника про державну реєстрацію </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після прийняття рішення про державну реєстрацію</w:t>
            </w:r>
          </w:p>
        </w:tc>
      </w:tr>
      <w:tr w:rsidR="0023560A">
        <w:trPr>
          <w:trHeight w:val="1565"/>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Направлення документів, поданих для державної реєстрації, суб’єкту надання адміністративної послуги</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Протягом трьох робочих днів з дня проведення державної реєстрації</w:t>
            </w:r>
          </w:p>
        </w:tc>
      </w:tr>
    </w:tbl>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Начальник відділу з питань організації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адміністративних послуг ЦНАП</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w:t>
      </w:r>
      <w:r>
        <w:rPr>
          <w:rFonts w:ascii="Times New Roman" w:eastAsia="Times New Roman" w:hAnsi="Times New Roman" w:cs="Times New Roman"/>
          <w:color w:val="000000"/>
          <w:sz w:val="24"/>
          <w:szCs w:val="24"/>
        </w:rPr>
        <w:t xml:space="preserve"> міської ради                                                                                Світлана РИБАЧКО</w:t>
      </w:r>
    </w:p>
    <w:p w:rsidR="0023560A" w:rsidRDefault="00C5253B">
      <w:r>
        <w:br w:type="page"/>
      </w:r>
    </w:p>
    <w:tbl>
      <w:tblPr>
        <w:tblStyle w:val="StGen9"/>
        <w:tblW w:w="9658" w:type="dxa"/>
        <w:tblInd w:w="0" w:type="dxa"/>
        <w:tblLayout w:type="fixed"/>
        <w:tblLook w:val="0400" w:firstRow="0" w:lastRow="0" w:firstColumn="0" w:lastColumn="0" w:noHBand="0" w:noVBand="1"/>
      </w:tblPr>
      <w:tblGrid>
        <w:gridCol w:w="3669"/>
        <w:gridCol w:w="1728"/>
        <w:gridCol w:w="167"/>
        <w:gridCol w:w="1886"/>
        <w:gridCol w:w="520"/>
        <w:gridCol w:w="1688"/>
      </w:tblGrid>
      <w:tr w:rsidR="0023560A">
        <w:trPr>
          <w:cantSplit/>
        </w:trPr>
        <w:tc>
          <w:tcPr>
            <w:tcW w:w="9658" w:type="dxa"/>
            <w:gridSpan w:val="6"/>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рішенням виконавчого комітету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Носівської міської ради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hAnsi="Times New Roman" w:cs="Times New Roman"/>
                <w:sz w:val="24"/>
                <w:szCs w:val="24"/>
              </w:rPr>
              <w:t>від 08.07.2022 року №152</w:t>
            </w:r>
          </w:p>
          <w:p w:rsidR="0023560A" w:rsidRDefault="0023560A">
            <w:pPr>
              <w:pBdr>
                <w:top w:val="none" w:sz="4" w:space="0" w:color="000000"/>
                <w:left w:val="none" w:sz="4" w:space="0" w:color="000000"/>
                <w:bottom w:val="none" w:sz="4" w:space="0" w:color="000000"/>
                <w:right w:val="none" w:sz="4" w:space="0" w:color="000000"/>
                <w:between w:val="none" w:sz="4" w:space="0" w:color="000000"/>
              </w:pBdr>
              <w:ind w:firstLine="4811"/>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ТЕХНОЛОГІЧНА КАРТКА  АДМІНІСТРАТИВНОЇ ПОСЛУГИ</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ЦЕНТРУ НАДАННЯ АДМІНІСТРАТИВНИХ ПОСЛУГ</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w:t>
            </w:r>
          </w:p>
          <w:p w:rsidR="0023560A" w:rsidRDefault="0023560A">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04-29 державна реєстрація рішення про виділ громадського об’єднання</w:t>
            </w:r>
          </w:p>
          <w:p w:rsidR="0023560A" w:rsidRDefault="0023560A">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Етапи опрацювання заяви про надання адміністративної послуги</w:t>
            </w:r>
          </w:p>
        </w:tc>
        <w:tc>
          <w:tcPr>
            <w:tcW w:w="1895" w:type="dxa"/>
            <w:gridSpan w:val="2"/>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Відповідальна особа</w:t>
            </w:r>
          </w:p>
        </w:tc>
        <w:tc>
          <w:tcPr>
            <w:tcW w:w="1886"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Структурний підрозділ, відповідальний за </w:t>
            </w:r>
            <w:r>
              <w:rPr>
                <w:rFonts w:ascii="Times New Roman" w:eastAsia="Times New Roman" w:hAnsi="Times New Roman" w:cs="Times New Roman"/>
                <w:color w:val="000000"/>
                <w:sz w:val="24"/>
                <w:szCs w:val="24"/>
              </w:rPr>
              <w:t>етап (дію, рішення)</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Дія (В, З і П)</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Строки виконання етапів (дію, рішення)</w:t>
            </w:r>
          </w:p>
        </w:tc>
      </w:tr>
      <w:tr w:rsidR="0023560A">
        <w:trPr>
          <w:trHeight w:val="573"/>
        </w:trPr>
        <w:tc>
          <w:tcPr>
            <w:tcW w:w="9658" w:type="dxa"/>
            <w:gridSpan w:val="6"/>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разі отримання документів у паперовій формі</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Прийом за описом документів, які подаються для проведення державної реєстрації змін до відомостей про громадське об'єднання</w:t>
            </w: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w:t>
            </w:r>
            <w:r>
              <w:rPr>
                <w:rFonts w:ascii="Times New Roman" w:eastAsia="Times New Roman" w:hAnsi="Times New Roman" w:cs="Times New Roman"/>
                <w:color w:val="000000"/>
                <w:sz w:val="24"/>
                <w:szCs w:val="24"/>
              </w:rPr>
              <w:t>ача (надсилання поштовим відправленням) заявнику примірника опису, за яким приймаються документи, що подаються для державної реєстрації, з відміткою про дату їх отримання та кодом доступу до результатів розгляду документів через портал електронних сервісів</w:t>
            </w: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Виготовлення електронних копій поданих заявником документів, що долучаються до заяви, зареєстрованої у  Єдиному державному реєстрі юридичних осіб, фізичних осіб – підприємців та громадських формувань (далі – Єдиний державний реєстр) шляхом їх сканування</w:t>
            </w: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Передача за допомогою програмних засобів </w:t>
            </w:r>
            <w:r>
              <w:rPr>
                <w:rFonts w:ascii="Times New Roman" w:eastAsia="Times New Roman" w:hAnsi="Times New Roman" w:cs="Times New Roman"/>
                <w:color w:val="000000"/>
                <w:sz w:val="24"/>
                <w:szCs w:val="24"/>
              </w:rPr>
              <w:t>ведення Єдиного державного реєстру заяви та електронних копій документів, зареєстрованих у Єдиному державному реєстрі, суб’єкту надання адміністративної послуги***</w:t>
            </w:r>
          </w:p>
        </w:tc>
        <w:tc>
          <w:tcPr>
            <w:tcW w:w="1728" w:type="dxa"/>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Від</w:t>
            </w:r>
            <w:r>
              <w:rPr>
                <w:rStyle w:val="Bodytext211pt"/>
                <w:rFonts w:eastAsia="Constantia"/>
                <w:b w:val="0"/>
              </w:rPr>
              <w:t xml:space="preserve">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але не пізніше наступного робочого дня з дня надходження документів</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r w:rsidR="0023560A">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w:t>
            </w:r>
            <w:r>
              <w:rPr>
                <w:rStyle w:val="Bodytext211pt"/>
                <w:rFonts w:eastAsia="Constantia"/>
                <w:b w:val="0"/>
              </w:rPr>
              <w:t>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 реєстру</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Перевірка поданих документів на відсутність підстав для зупинення їх розгляду</w:t>
            </w: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w:t>
            </w:r>
            <w:r>
              <w:rPr>
                <w:rFonts w:ascii="Times New Roman" w:eastAsia="Times New Roman" w:hAnsi="Times New Roman" w:cs="Times New Roman"/>
                <w:color w:val="000000"/>
                <w:sz w:val="24"/>
                <w:szCs w:val="24"/>
              </w:rPr>
              <w:t>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трьох робочих днів з дати подання документів для державної реєстрації, крім вихідних та святкових днів**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У разі відсутності підстав для зупинення розгляду зареєстрованих у Єдиному державному реєстрі документів перейти до пункту 7</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трьох робочих днів з дати подання документів для державної реєстр</w:t>
            </w:r>
            <w:r>
              <w:rPr>
                <w:rFonts w:ascii="Times New Roman" w:eastAsia="Times New Roman" w:hAnsi="Times New Roman" w:cs="Times New Roman"/>
                <w:color w:val="000000"/>
                <w:sz w:val="24"/>
                <w:szCs w:val="24"/>
              </w:rPr>
              <w:t>ації, крім вихідних та святкових днів**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Формування повідомлення про зупинення розгляду документів із зазначенням строку</w:t>
            </w:r>
            <w:r>
              <w:rPr>
                <w:rFonts w:ascii="Times New Roman" w:eastAsia="Times New Roman" w:hAnsi="Times New Roman" w:cs="Times New Roman"/>
                <w:color w:val="000000"/>
                <w:sz w:val="24"/>
                <w:szCs w:val="24"/>
              </w:rPr>
              <w:t>, виключного переліку підстав для нього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зупинення розгляду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 Інформув</w:t>
            </w:r>
            <w:r>
              <w:rPr>
                <w:rFonts w:ascii="Times New Roman" w:eastAsia="Times New Roman" w:hAnsi="Times New Roman" w:cs="Times New Roman"/>
                <w:color w:val="000000"/>
                <w:sz w:val="24"/>
                <w:szCs w:val="24"/>
              </w:rPr>
              <w:t>ання центру надання адміністративних послуг про прийняте за результатом розгляду поданих документів рішення про зупинення їх розгляду шляхом надсилання повідомлення на електронну скриньку</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Відділ з питань організації надання адміністративних послуг ЦНАП </w:t>
            </w:r>
            <w:r>
              <w:rPr>
                <w:rFonts w:ascii="Times New Roman" w:eastAsia="Times New Roman" w:hAnsi="Times New Roman" w:cs="Times New Roman"/>
                <w:color w:val="000000"/>
                <w:sz w:val="24"/>
                <w:szCs w:val="24"/>
              </w:rPr>
              <w:t>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 реєстру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6.2.2.Інформування заявника про зупинення розгляду документів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після отримання повідомлення від суб’єкта</w:t>
            </w:r>
            <w:r>
              <w:rPr>
                <w:rFonts w:ascii="Times New Roman" w:eastAsia="Times New Roman" w:hAnsi="Times New Roman" w:cs="Times New Roman"/>
                <w:color w:val="000000"/>
                <w:sz w:val="24"/>
                <w:szCs w:val="24"/>
              </w:rPr>
              <w:t xml:space="preserve"> надання адміністративної послуги або у день прийняття рішення про зупинення розгляду документів </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6.2.3. Повернення за описом заявнику док</w:t>
            </w:r>
            <w:r>
              <w:rPr>
                <w:rFonts w:ascii="Times New Roman" w:eastAsia="Times New Roman" w:hAnsi="Times New Roman" w:cs="Times New Roman"/>
                <w:color w:val="000000"/>
                <w:sz w:val="24"/>
                <w:szCs w:val="24"/>
              </w:rPr>
              <w:t>ументів, що потребують усунення підстав для зупинення розгляду документів (видача, надсилання поштовим відправленням), у разі надходження від заявника заяви про їх повернення, внесення до Єдиного державного реєстру відомостей про   повернення документів***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з дня надходження від заявника заяви</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2.4. Прийом за описом документів, поданих для усунення підстав для зупинення розгляду документів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Відділ з питань організації надання адміністративних послуг ЦНАП </w:t>
            </w:r>
            <w:r>
              <w:rPr>
                <w:rFonts w:ascii="Times New Roman" w:eastAsia="Times New Roman" w:hAnsi="Times New Roman" w:cs="Times New Roman"/>
                <w:color w:val="000000"/>
                <w:sz w:val="24"/>
                <w:szCs w:val="24"/>
              </w:rPr>
              <w:t>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6.2.5.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w:t>
            </w:r>
            <w:r>
              <w:rPr>
                <w:rFonts w:ascii="Times New Roman" w:eastAsia="Times New Roman" w:hAnsi="Times New Roman" w:cs="Times New Roman"/>
                <w:color w:val="000000"/>
                <w:sz w:val="24"/>
                <w:szCs w:val="24"/>
              </w:rPr>
              <w:t xml:space="preserve"> кодом доступу до результатів розгляду документів через портал електронних сервісів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w:t>
            </w:r>
            <w:r>
              <w:rPr>
                <w:rFonts w:ascii="Times New Roman" w:eastAsia="Times New Roman" w:hAnsi="Times New Roman" w:cs="Times New Roman"/>
                <w:color w:val="000000"/>
                <w:sz w:val="24"/>
                <w:szCs w:val="24"/>
              </w:rPr>
              <w:t xml:space="preserve">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6.2.6. Виготовлення електронних копій документів, поданих для усунення підстав для зупинення їх розгляду, шляхом їх сканування та внесення до Єдиного державного реєстру </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6.2.7. Передача за допомогою програмних засобів ведення Єдиного державно</w:t>
            </w:r>
            <w:r>
              <w:rPr>
                <w:rFonts w:ascii="Times New Roman" w:eastAsia="Times New Roman" w:hAnsi="Times New Roman" w:cs="Times New Roman"/>
                <w:color w:val="000000"/>
                <w:sz w:val="24"/>
                <w:szCs w:val="24"/>
              </w:rPr>
              <w:t>го реєстру електронних копій документів, поданих для усунення підстав для зупинення їх розгляду, суб’єкту надання адміністративної послуги***</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але не пізніше наступного робочого дня з дня надходження документів</w:t>
            </w:r>
          </w:p>
        </w:tc>
      </w:tr>
      <w:tr w:rsidR="0023560A">
        <w:trPr>
          <w:trHeight w:val="2484"/>
        </w:trPr>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w:t>
            </w:r>
            <w:r>
              <w:rPr>
                <w:rFonts w:ascii="Times New Roman" w:eastAsia="Times New Roman" w:hAnsi="Times New Roman" w:cs="Times New Roman"/>
                <w:color w:val="000000"/>
                <w:sz w:val="24"/>
                <w:szCs w:val="24"/>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1728" w:type="dxa"/>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реєстру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Прийняття рішення про державну реєстрацію або рішення про відмову у державній  реєстрації </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w:t>
            </w:r>
            <w:r>
              <w:rPr>
                <w:rFonts w:ascii="Times New Roman" w:eastAsia="Times New Roman" w:hAnsi="Times New Roman" w:cs="Times New Roman"/>
                <w:color w:val="000000"/>
                <w:sz w:val="24"/>
                <w:szCs w:val="24"/>
              </w:rPr>
              <w:t>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трьох робочих днів з дати подання документів для державної реєстрації, крім вихідних та святкових днів**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У разі відсутності підстав для відмови у державній реєстрації перейти до пункту 7.3.</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державну реєстрації</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Підготовка та формування повідомлення про відмов</w:t>
            </w:r>
            <w:r>
              <w:rPr>
                <w:rFonts w:ascii="Times New Roman" w:eastAsia="Times New Roman" w:hAnsi="Times New Roman" w:cs="Times New Roman"/>
                <w:color w:val="000000"/>
                <w:sz w:val="24"/>
                <w:szCs w:val="24"/>
              </w:rPr>
              <w:t>у у державній реєстрації за допомогою програмних засобів ведення Єдиного державного реєстру у разі прийняття рішення про відмову у державній реєстрації</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відмову у державній реєстрації</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7.2.1. Інформування центру надання адміністративних послуг про прийняте за результатом розгляду поданих </w:t>
            </w:r>
            <w:r>
              <w:rPr>
                <w:rFonts w:ascii="Times New Roman" w:eastAsia="Times New Roman" w:hAnsi="Times New Roman" w:cs="Times New Roman"/>
                <w:color w:val="000000"/>
                <w:sz w:val="24"/>
                <w:szCs w:val="24"/>
              </w:rPr>
              <w:t xml:space="preserve"> документів рішення про відмову у державній реєстрації шляхом надсилання повідомлення на електронну скриньку</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w:t>
            </w:r>
            <w:r>
              <w:rPr>
                <w:rFonts w:ascii="Times New Roman" w:eastAsia="Times New Roman" w:hAnsi="Times New Roman" w:cs="Times New Roman"/>
                <w:color w:val="000000"/>
                <w:sz w:val="24"/>
                <w:szCs w:val="24"/>
              </w:rPr>
              <w:t>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 реєстру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 Інформування заявника про відмову у державній реєстрації</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після отримання повідомлення від суб’єкта надання адміністративної послуги або у день прийняття рішення про відмову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7.2.3. Поверн</w:t>
            </w:r>
            <w:r>
              <w:rPr>
                <w:rFonts w:ascii="Times New Roman" w:eastAsia="Times New Roman" w:hAnsi="Times New Roman" w:cs="Times New Roman"/>
                <w:color w:val="000000"/>
                <w:sz w:val="24"/>
                <w:szCs w:val="24"/>
              </w:rPr>
              <w:t>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w:t>
            </w:r>
            <w:r>
              <w:rPr>
                <w:rFonts w:ascii="Times New Roman" w:eastAsia="Times New Roman" w:hAnsi="Times New Roman" w:cs="Times New Roman"/>
                <w:color w:val="000000"/>
                <w:sz w:val="24"/>
                <w:szCs w:val="24"/>
              </w:rPr>
              <w:t>омостей про повернення документів***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з дня надходження від заявника заяви</w:t>
            </w:r>
          </w:p>
        </w:tc>
      </w:tr>
      <w:tr w:rsidR="0023560A">
        <w:trPr>
          <w:trHeight w:val="3266"/>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 ( у випадку баж</w:t>
            </w:r>
            <w:r>
              <w:rPr>
                <w:rFonts w:ascii="Times New Roman" w:eastAsia="Times New Roman" w:hAnsi="Times New Roman" w:cs="Times New Roman"/>
                <w:color w:val="000000"/>
                <w:sz w:val="24"/>
                <w:szCs w:val="24"/>
              </w:rPr>
              <w:t>ання заявника щодо отримання паперової виписки п. 7.3.1. та п.7.3.2. виконується одночасно)</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w:t>
            </w:r>
            <w:r>
              <w:rPr>
                <w:rFonts w:ascii="Times New Roman" w:eastAsia="Times New Roman" w:hAnsi="Times New Roman" w:cs="Times New Roman"/>
                <w:color w:val="000000"/>
                <w:sz w:val="24"/>
                <w:szCs w:val="24"/>
              </w:rPr>
              <w:t xml:space="preserve">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державну реєстрацію</w:t>
            </w:r>
          </w:p>
        </w:tc>
      </w:tr>
      <w:tr w:rsidR="0023560A">
        <w:trPr>
          <w:trHeight w:val="2385"/>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7.3.1. Інформування центру надання адміністративних послуг про прийняте за результатом розгляду поданих документів рішення про державну реєстрацію шляхом надсилання повідомлення на  електронну скриньку</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w:t>
            </w:r>
            <w:r>
              <w:rPr>
                <w:rFonts w:ascii="Times New Roman" w:eastAsia="Times New Roman" w:hAnsi="Times New Roman" w:cs="Times New Roman"/>
                <w:color w:val="000000"/>
                <w:sz w:val="24"/>
                <w:szCs w:val="24"/>
              </w:rPr>
              <w:t>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 реєстру</w:t>
            </w:r>
          </w:p>
        </w:tc>
      </w:tr>
      <w:tr w:rsidR="0023560A">
        <w:trPr>
          <w:trHeight w:val="2391"/>
        </w:trPr>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7.3.2. Передача центру надання адміністративних послуг виписки з Єдиного державного реєстру в паперовій формі з проставленими підписом та печаткою державного реєстратора</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w:t>
            </w:r>
            <w:r>
              <w:rPr>
                <w:rFonts w:ascii="Times New Roman" w:eastAsia="Times New Roman" w:hAnsi="Times New Roman" w:cs="Times New Roman"/>
                <w:color w:val="000000"/>
                <w:sz w:val="24"/>
                <w:szCs w:val="24"/>
              </w:rPr>
              <w:t>ди</w:t>
            </w: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формування виписки з Єдиного державного реєстру</w:t>
            </w:r>
          </w:p>
        </w:tc>
      </w:tr>
      <w:tr w:rsidR="0023560A">
        <w:trPr>
          <w:trHeight w:val="2369"/>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7.3.3. Інформування заявника про державну реєстрацію </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після прийняття рішення про державну реєстрацію</w:t>
            </w:r>
          </w:p>
        </w:tc>
      </w:tr>
      <w:tr w:rsidR="0023560A">
        <w:trPr>
          <w:trHeight w:val="1565"/>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Направлення документів, поданих для державної реєстрації, суб’єкту надання адміністративної послуги</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w:t>
            </w:r>
            <w:r>
              <w:rPr>
                <w:rStyle w:val="Bodytext211pt"/>
                <w:rFonts w:eastAsia="Constantia"/>
                <w:b w:val="0"/>
              </w:rPr>
              <w:t xml:space="preserve">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Протягом трьох робочих днів з дня проведення державної реєстрації</w:t>
            </w:r>
          </w:p>
        </w:tc>
      </w:tr>
    </w:tbl>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Начальник відділу з питань організації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адміністративних послуг ЦНАП</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w:t>
      </w:r>
      <w:r>
        <w:rPr>
          <w:rFonts w:ascii="Times New Roman" w:eastAsia="Times New Roman" w:hAnsi="Times New Roman" w:cs="Times New Roman"/>
          <w:color w:val="000000"/>
          <w:sz w:val="24"/>
          <w:szCs w:val="24"/>
        </w:rPr>
        <w:t xml:space="preserve"> міської ради                                                                                Світлана РИБАЧКО</w:t>
      </w:r>
    </w:p>
    <w:p w:rsidR="0023560A" w:rsidRDefault="00C5253B">
      <w:r>
        <w:br w:type="page"/>
      </w:r>
    </w:p>
    <w:tbl>
      <w:tblPr>
        <w:tblStyle w:val="StGen10"/>
        <w:tblW w:w="9658" w:type="dxa"/>
        <w:tblInd w:w="0" w:type="dxa"/>
        <w:tblLayout w:type="fixed"/>
        <w:tblLook w:val="0400" w:firstRow="0" w:lastRow="0" w:firstColumn="0" w:lastColumn="0" w:noHBand="0" w:noVBand="1"/>
      </w:tblPr>
      <w:tblGrid>
        <w:gridCol w:w="3669"/>
        <w:gridCol w:w="1728"/>
        <w:gridCol w:w="167"/>
        <w:gridCol w:w="1886"/>
        <w:gridCol w:w="520"/>
        <w:gridCol w:w="1688"/>
      </w:tblGrid>
      <w:tr w:rsidR="0023560A">
        <w:trPr>
          <w:cantSplit/>
        </w:trPr>
        <w:tc>
          <w:tcPr>
            <w:tcW w:w="9658" w:type="dxa"/>
            <w:gridSpan w:val="6"/>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рішенням виконавчого комітету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Носівської міської ради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hAnsi="Times New Roman" w:cs="Times New Roman"/>
                <w:sz w:val="24"/>
                <w:szCs w:val="24"/>
              </w:rPr>
              <w:t>від 08.07.2022 року №152</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ТЕХНОЛОГІЧНА КАРТКА  АДМІНІСТРАТИВНОЇ ПОСЛУГИ</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ЦЕНТРУ НАДАННЯ АДМІНІСТРАТИВНИХ ПОСЛУГ</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w:t>
            </w:r>
          </w:p>
          <w:p w:rsidR="0023560A" w:rsidRDefault="0023560A">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04-30 державна реєстрація про припинення громадського об’єднання</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Етапи опрацювання заяви про надання адміністративної послуги</w:t>
            </w:r>
          </w:p>
        </w:tc>
        <w:tc>
          <w:tcPr>
            <w:tcW w:w="1895" w:type="dxa"/>
            <w:gridSpan w:val="2"/>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Відповідальна особа</w:t>
            </w:r>
          </w:p>
        </w:tc>
        <w:tc>
          <w:tcPr>
            <w:tcW w:w="1886"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Структурний підрозділ, відповідальний за етап (дію, рішення)</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Дія (В, З і П)</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Строки виконання етапів (дію, рішення)</w:t>
            </w:r>
          </w:p>
        </w:tc>
      </w:tr>
      <w:tr w:rsidR="0023560A">
        <w:trPr>
          <w:trHeight w:val="573"/>
        </w:trPr>
        <w:tc>
          <w:tcPr>
            <w:tcW w:w="9658" w:type="dxa"/>
            <w:gridSpan w:val="6"/>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разі отримання документів у паперовій формі</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Прийом за описом документів, які подаються для проведення державної реєстрації змін до відомостей про громадське об'єднання</w:t>
            </w: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Видача (надсилання поштовим відправленням) заявнику примірника опису, за яким приймаються документи, що подаються для державної реєстрації, з відміткою про да</w:t>
            </w:r>
            <w:r>
              <w:rPr>
                <w:rFonts w:ascii="Times New Roman" w:eastAsia="Times New Roman" w:hAnsi="Times New Roman" w:cs="Times New Roman"/>
                <w:color w:val="000000"/>
                <w:sz w:val="24"/>
                <w:szCs w:val="24"/>
              </w:rPr>
              <w:t>ту їх отримання та кодом доступу до результатів розгляду документів через портал електронних сервісів</w:t>
            </w: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Відділ з питань організації надання адміністративних послуг ЦНАП </w:t>
            </w:r>
            <w:r>
              <w:rPr>
                <w:rFonts w:ascii="Times New Roman" w:eastAsia="Times New Roman" w:hAnsi="Times New Roman" w:cs="Times New Roman"/>
                <w:color w:val="000000"/>
                <w:sz w:val="24"/>
                <w:szCs w:val="24"/>
              </w:rPr>
              <w:t>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Виготовлення електронних копій поданих заявником документів, що долучаються до заяви, зареєстрованої у  Єдиному державному реєстрі юридичних осіб, фізичних осіб – підприємців та громадських формувань (далі – Єдиний державний реєстр) шляхом їх сканування</w:t>
            </w: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Передача за допомогою програмних засобів </w:t>
            </w:r>
            <w:r>
              <w:rPr>
                <w:rFonts w:ascii="Times New Roman" w:eastAsia="Times New Roman" w:hAnsi="Times New Roman" w:cs="Times New Roman"/>
                <w:color w:val="000000"/>
                <w:sz w:val="24"/>
                <w:szCs w:val="24"/>
              </w:rPr>
              <w:t>ведення Єдиного державного реєстру заяви та електронних копій документів, зареєстрованих у Єдиному державному реєстрі, суб’єкту надання адміністративної послуги***</w:t>
            </w:r>
          </w:p>
        </w:tc>
        <w:tc>
          <w:tcPr>
            <w:tcW w:w="1728" w:type="dxa"/>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Від</w:t>
            </w:r>
            <w:r>
              <w:rPr>
                <w:rStyle w:val="Bodytext211pt"/>
                <w:rFonts w:eastAsia="Constantia"/>
                <w:b w:val="0"/>
              </w:rPr>
              <w:t xml:space="preserve">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але не пізніше наступного робочого дня з дня надходження документів</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r w:rsidR="0023560A">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Інформування суб’єкта надання </w:t>
            </w:r>
            <w:r>
              <w:rPr>
                <w:rFonts w:ascii="Times New Roman" w:eastAsia="Times New Roman" w:hAnsi="Times New Roman" w:cs="Times New Roman"/>
                <w:color w:val="000000"/>
                <w:sz w:val="24"/>
                <w:szCs w:val="24"/>
              </w:rPr>
              <w:t>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w:t>
            </w:r>
            <w:r>
              <w:rPr>
                <w:rStyle w:val="Bodytext211pt"/>
                <w:rFonts w:eastAsia="Constantia"/>
                <w:b w:val="0"/>
              </w:rPr>
              <w:t>НАП Носівської міської ради</w:t>
            </w: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 реєстру</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Перевірка поданих документів на відсутність підстав для зупинення їх розгляду</w:t>
            </w: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w:t>
            </w:r>
            <w:r>
              <w:rPr>
                <w:rFonts w:ascii="Times New Roman" w:eastAsia="Times New Roman" w:hAnsi="Times New Roman" w:cs="Times New Roman"/>
                <w:color w:val="000000"/>
                <w:sz w:val="24"/>
                <w:szCs w:val="24"/>
              </w:rPr>
              <w:t>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трьох робочих днів з дати подання документів для державної реєстрації, крім вихідних та святкових днів**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У разі відсутності підстав для зупинення розгляду зареєстрованих у Єдиному державному реєстрі документів перейти до пункту 7</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трьох робочих днів з дати подання документів для державної реєстр</w:t>
            </w:r>
            <w:r>
              <w:rPr>
                <w:rFonts w:ascii="Times New Roman" w:eastAsia="Times New Roman" w:hAnsi="Times New Roman" w:cs="Times New Roman"/>
                <w:color w:val="000000"/>
                <w:sz w:val="24"/>
                <w:szCs w:val="24"/>
              </w:rPr>
              <w:t>ації, крім вихідних та святкових днів**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Формування повідомлення про зупинення розгляду документів із зазначенням строку</w:t>
            </w:r>
            <w:r>
              <w:rPr>
                <w:rFonts w:ascii="Times New Roman" w:eastAsia="Times New Roman" w:hAnsi="Times New Roman" w:cs="Times New Roman"/>
                <w:color w:val="000000"/>
                <w:sz w:val="24"/>
                <w:szCs w:val="24"/>
              </w:rPr>
              <w:t>, виключного переліку підстав для нього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зупинення розгляду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 Інформув</w:t>
            </w:r>
            <w:r>
              <w:rPr>
                <w:rFonts w:ascii="Times New Roman" w:eastAsia="Times New Roman" w:hAnsi="Times New Roman" w:cs="Times New Roman"/>
                <w:color w:val="000000"/>
                <w:sz w:val="24"/>
                <w:szCs w:val="24"/>
              </w:rPr>
              <w:t>ання центру надання адміністративних послуг про прийняте за результатом розгляду поданих документів рішення про зупинення їх розгляду шляхом надсилання повідомлення на електронну скриньку</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w:t>
            </w:r>
            <w:r>
              <w:rPr>
                <w:rFonts w:ascii="Times New Roman" w:eastAsia="Times New Roman" w:hAnsi="Times New Roman" w:cs="Times New Roman"/>
                <w:color w:val="000000"/>
                <w:sz w:val="24"/>
                <w:szCs w:val="24"/>
              </w:rPr>
              <w:t>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 реєстру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6.2.2.Інформування заявника про зупинення розгляду документів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після отримання повідомлення від суб’єкта</w:t>
            </w:r>
            <w:r>
              <w:rPr>
                <w:rFonts w:ascii="Times New Roman" w:eastAsia="Times New Roman" w:hAnsi="Times New Roman" w:cs="Times New Roman"/>
                <w:color w:val="000000"/>
                <w:sz w:val="24"/>
                <w:szCs w:val="24"/>
              </w:rPr>
              <w:t xml:space="preserve"> надання адміністративної послуги або у день прийняття рішення про зупинення розгляду документів </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6.2.3. Повернення за описом заявнику док</w:t>
            </w:r>
            <w:r>
              <w:rPr>
                <w:rFonts w:ascii="Times New Roman" w:eastAsia="Times New Roman" w:hAnsi="Times New Roman" w:cs="Times New Roman"/>
                <w:color w:val="000000"/>
                <w:sz w:val="24"/>
                <w:szCs w:val="24"/>
              </w:rPr>
              <w:t>ументів, що потребують усунення підстав для зупинення розгляду документів (видача, надсилання поштовим відправленням), у разі надходження від заявника заяви про їх повернення, внесення до Єдиного державного реєстру відомостей про   повернення документів***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з дня надходження від заявника заяви</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6.2.4. Прийом за описом документів, поданих для усунення підстав для зупинення розгляду документів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Відділ з питань організації надання адміністративних послуг ЦНАП </w:t>
            </w:r>
            <w:r>
              <w:rPr>
                <w:rFonts w:ascii="Times New Roman" w:eastAsia="Times New Roman" w:hAnsi="Times New Roman" w:cs="Times New Roman"/>
                <w:color w:val="000000"/>
                <w:sz w:val="24"/>
                <w:szCs w:val="24"/>
              </w:rPr>
              <w:t>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6.2.5.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w:t>
            </w:r>
            <w:r>
              <w:rPr>
                <w:rFonts w:ascii="Times New Roman" w:eastAsia="Times New Roman" w:hAnsi="Times New Roman" w:cs="Times New Roman"/>
                <w:color w:val="000000"/>
                <w:sz w:val="24"/>
                <w:szCs w:val="24"/>
              </w:rPr>
              <w:t xml:space="preserve"> кодом доступу до результатів розгляду документів через портал електронних сервісів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w:t>
            </w:r>
            <w:r>
              <w:rPr>
                <w:rFonts w:ascii="Times New Roman" w:eastAsia="Times New Roman" w:hAnsi="Times New Roman" w:cs="Times New Roman"/>
                <w:color w:val="000000"/>
                <w:sz w:val="24"/>
                <w:szCs w:val="24"/>
              </w:rPr>
              <w:t xml:space="preserve">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6.2.6. Виготовлення електронних копій документів, поданих для усунення підстав для зупинення їх розгляду, шляхом їх сканування та внесення до Єдиного державного реєстру </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6.2.7. Передача за допомогою програмних засобів ведення Єдиного державно</w:t>
            </w:r>
            <w:r>
              <w:rPr>
                <w:rFonts w:ascii="Times New Roman" w:eastAsia="Times New Roman" w:hAnsi="Times New Roman" w:cs="Times New Roman"/>
                <w:color w:val="000000"/>
                <w:sz w:val="24"/>
                <w:szCs w:val="24"/>
              </w:rPr>
              <w:t>го реєстру електронних копій документів, поданих для усунення підстав для зупинення їх розгляду, суб’єкту надання адміністративної послуги***</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але не пізніше наступного робочого дня з дня надходження документів</w:t>
            </w:r>
          </w:p>
        </w:tc>
      </w:tr>
      <w:tr w:rsidR="0023560A">
        <w:trPr>
          <w:trHeight w:val="2484"/>
        </w:trPr>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6.2.8. Інформування суб’єкта надання адміністративної послуги про внесення до Єдиного державного ре</w:t>
            </w:r>
            <w:r>
              <w:rPr>
                <w:rFonts w:ascii="Times New Roman" w:eastAsia="Times New Roman" w:hAnsi="Times New Roman" w:cs="Times New Roman"/>
                <w:color w:val="000000"/>
                <w:sz w:val="24"/>
                <w:szCs w:val="24"/>
              </w:rPr>
              <w:t>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1728" w:type="dxa"/>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Ві</w:t>
            </w:r>
            <w:r>
              <w:rPr>
                <w:rStyle w:val="Bodytext211pt"/>
                <w:rFonts w:eastAsia="Constantia"/>
                <w:b w:val="0"/>
              </w:rPr>
              <w:t xml:space="preserve">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реєстру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Прийняття рішення про державну реєстрацію або рішення про відмову у державній  реєстрації </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трьох робочих днів з дати подання документів для державної реєстрації, крім вихідних та святкових днів**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У разі відсутності підстав для відмови у державній реєстрації перейти до пункту 7.3.</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державну реєстрації</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Підготовка та формування повідомлення про відмов</w:t>
            </w:r>
            <w:r>
              <w:rPr>
                <w:rFonts w:ascii="Times New Roman" w:eastAsia="Times New Roman" w:hAnsi="Times New Roman" w:cs="Times New Roman"/>
                <w:color w:val="000000"/>
                <w:sz w:val="24"/>
                <w:szCs w:val="24"/>
              </w:rPr>
              <w:t>у у державній реєстрації за допомогою програмних засобів ведення Єдиного державного реєстру у разі прийняття рішення про відмову у державній реєстрації</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відмову у державній реєстрації</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7.2.1. Інформування центру надання адміністративних послуг про прийняте за результатом розгляду поданих </w:t>
            </w:r>
            <w:r>
              <w:rPr>
                <w:rFonts w:ascii="Times New Roman" w:eastAsia="Times New Roman" w:hAnsi="Times New Roman" w:cs="Times New Roman"/>
                <w:color w:val="000000"/>
                <w:sz w:val="24"/>
                <w:szCs w:val="24"/>
              </w:rPr>
              <w:t xml:space="preserve"> документів рішення про відмову у державній реєстрації шляхом надсилання повідомлення на електронну скриньку</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w:t>
            </w:r>
            <w:r>
              <w:rPr>
                <w:rFonts w:ascii="Times New Roman" w:eastAsia="Times New Roman" w:hAnsi="Times New Roman" w:cs="Times New Roman"/>
                <w:color w:val="000000"/>
                <w:sz w:val="24"/>
                <w:szCs w:val="24"/>
              </w:rPr>
              <w:t>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 реєстру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 Інформування заявника про відмову у державній реєстрації</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після отримання повідомлення від суб’єкта надання адміністративної послуги або у день прийняття рішення про відмову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7.2.3. Поверн</w:t>
            </w:r>
            <w:r>
              <w:rPr>
                <w:rFonts w:ascii="Times New Roman" w:eastAsia="Times New Roman" w:hAnsi="Times New Roman" w:cs="Times New Roman"/>
                <w:color w:val="000000"/>
                <w:sz w:val="24"/>
                <w:szCs w:val="24"/>
              </w:rPr>
              <w:t>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w:t>
            </w:r>
            <w:r>
              <w:rPr>
                <w:rFonts w:ascii="Times New Roman" w:eastAsia="Times New Roman" w:hAnsi="Times New Roman" w:cs="Times New Roman"/>
                <w:color w:val="000000"/>
                <w:sz w:val="24"/>
                <w:szCs w:val="24"/>
              </w:rPr>
              <w:t>омостей про повернення документів***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з дня надходження від заявника заяви</w:t>
            </w:r>
          </w:p>
        </w:tc>
      </w:tr>
      <w:tr w:rsidR="0023560A">
        <w:trPr>
          <w:trHeight w:val="3266"/>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 ( у випадку баж</w:t>
            </w:r>
            <w:r>
              <w:rPr>
                <w:rFonts w:ascii="Times New Roman" w:eastAsia="Times New Roman" w:hAnsi="Times New Roman" w:cs="Times New Roman"/>
                <w:color w:val="000000"/>
                <w:sz w:val="24"/>
                <w:szCs w:val="24"/>
              </w:rPr>
              <w:t>ання заявника щодо отримання паперової виписки п. 7.3.1. та п.7.3.2. виконується одночасно)</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w:t>
            </w:r>
            <w:r>
              <w:rPr>
                <w:rFonts w:ascii="Times New Roman" w:eastAsia="Times New Roman" w:hAnsi="Times New Roman" w:cs="Times New Roman"/>
                <w:color w:val="000000"/>
                <w:sz w:val="24"/>
                <w:szCs w:val="24"/>
              </w:rPr>
              <w:t xml:space="preserve">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державну реєстрацію</w:t>
            </w:r>
          </w:p>
        </w:tc>
      </w:tr>
      <w:tr w:rsidR="0023560A">
        <w:trPr>
          <w:trHeight w:val="2244"/>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7.3.1. Інформування центру надання адміністративних послуг про прийняте за результатом розгляду поданих документів рішення про державну реєстрацію шляхом надсилання повідомлення на  електронну скриньку</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w:t>
            </w:r>
            <w:r>
              <w:rPr>
                <w:rFonts w:ascii="Times New Roman" w:eastAsia="Times New Roman" w:hAnsi="Times New Roman" w:cs="Times New Roman"/>
                <w:color w:val="000000"/>
                <w:sz w:val="24"/>
                <w:szCs w:val="24"/>
              </w:rPr>
              <w:t>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 реєстру</w:t>
            </w:r>
          </w:p>
        </w:tc>
      </w:tr>
      <w:tr w:rsidR="0023560A">
        <w:trPr>
          <w:trHeight w:val="2391"/>
        </w:trPr>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7.3.2. Передача центру надання адміністративних послуг виписки з Єдиного державного реєстру в паперовій формі з проставленими підписом та печаткою державного реєстратора</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w:t>
            </w:r>
            <w:r>
              <w:rPr>
                <w:rFonts w:ascii="Times New Roman" w:eastAsia="Times New Roman" w:hAnsi="Times New Roman" w:cs="Times New Roman"/>
                <w:color w:val="000000"/>
                <w:sz w:val="24"/>
                <w:szCs w:val="24"/>
              </w:rPr>
              <w:t xml:space="preserve"> міської ради</w:t>
            </w: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формування виписки з Єдиного державного реєстру</w:t>
            </w:r>
          </w:p>
        </w:tc>
      </w:tr>
      <w:tr w:rsidR="0023560A">
        <w:trPr>
          <w:trHeight w:val="2228"/>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7.3.3. Інформування заявника про державну реєстрацію </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після прийняття рішення про державну реєстрацію</w:t>
            </w:r>
          </w:p>
        </w:tc>
      </w:tr>
      <w:tr w:rsidR="0023560A">
        <w:trPr>
          <w:trHeight w:val="1565"/>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Направлення документів, поданих для державної реєстрації, суб’єкту надання адміністративної послуги</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w:t>
            </w:r>
            <w:r>
              <w:rPr>
                <w:rStyle w:val="Bodytext211pt"/>
                <w:rFonts w:eastAsia="Constantia"/>
                <w:b w:val="0"/>
              </w:rPr>
              <w:t xml:space="preserve">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Протягом трьох робочих днів з дня проведення державної реєстрації</w:t>
            </w:r>
          </w:p>
        </w:tc>
      </w:tr>
    </w:tbl>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Начальник відділу з питань організації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адміністративних послуг ЦНАП</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w:t>
      </w:r>
      <w:r>
        <w:rPr>
          <w:rFonts w:ascii="Times New Roman" w:eastAsia="Times New Roman" w:hAnsi="Times New Roman" w:cs="Times New Roman"/>
          <w:color w:val="000000"/>
          <w:sz w:val="24"/>
          <w:szCs w:val="24"/>
        </w:rPr>
        <w:t xml:space="preserve"> міської ради                                                                                Світлана РИБАЧКО</w:t>
      </w:r>
    </w:p>
    <w:p w:rsidR="0023560A" w:rsidRDefault="00C5253B">
      <w:r>
        <w:br w:type="page"/>
      </w:r>
    </w:p>
    <w:tbl>
      <w:tblPr>
        <w:tblStyle w:val="StGen11"/>
        <w:tblW w:w="9658" w:type="dxa"/>
        <w:tblInd w:w="0" w:type="dxa"/>
        <w:tblLayout w:type="fixed"/>
        <w:tblLook w:val="0400" w:firstRow="0" w:lastRow="0" w:firstColumn="0" w:lastColumn="0" w:noHBand="0" w:noVBand="1"/>
      </w:tblPr>
      <w:tblGrid>
        <w:gridCol w:w="3669"/>
        <w:gridCol w:w="1728"/>
        <w:gridCol w:w="167"/>
        <w:gridCol w:w="1886"/>
        <w:gridCol w:w="520"/>
        <w:gridCol w:w="1688"/>
      </w:tblGrid>
      <w:tr w:rsidR="0023560A">
        <w:trPr>
          <w:cantSplit/>
        </w:trPr>
        <w:tc>
          <w:tcPr>
            <w:tcW w:w="9658" w:type="dxa"/>
            <w:gridSpan w:val="6"/>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рішенням виконавчого комітету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Носівської міської ради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hAnsi="Times New Roman" w:cs="Times New Roman"/>
                <w:sz w:val="24"/>
                <w:szCs w:val="24"/>
              </w:rPr>
              <w:t>від 08.07.2022 року №152</w:t>
            </w:r>
          </w:p>
          <w:p w:rsidR="0023560A" w:rsidRDefault="0023560A">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ТЕХНОЛОГІЧНА КАРТКА  АДМІНІСТРАТИВНОЇ ПОСЛУГИ</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ЦЕНТРУ НАДАННЯ АДМІНІСТРАТИВНИХ ПОСЛУГ</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w:t>
            </w:r>
          </w:p>
          <w:p w:rsidR="0023560A" w:rsidRDefault="0023560A">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04-31 державна реєстрація рішення про відміну рішення про припинення громадського об’єднання</w:t>
            </w:r>
          </w:p>
          <w:p w:rsidR="0023560A" w:rsidRDefault="0023560A">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Етапи опрацювання заяви про надання адміністративної послуги</w:t>
            </w:r>
          </w:p>
        </w:tc>
        <w:tc>
          <w:tcPr>
            <w:tcW w:w="1895" w:type="dxa"/>
            <w:gridSpan w:val="2"/>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Відповідальна особа</w:t>
            </w:r>
          </w:p>
        </w:tc>
        <w:tc>
          <w:tcPr>
            <w:tcW w:w="1886"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Структурний підрозділ, відповідальний за етап (дію, рішення)</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Дія (В, З і П)</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Строки виконання етапів (дію, рішення)</w:t>
            </w:r>
          </w:p>
        </w:tc>
      </w:tr>
      <w:tr w:rsidR="0023560A">
        <w:trPr>
          <w:trHeight w:val="573"/>
        </w:trPr>
        <w:tc>
          <w:tcPr>
            <w:tcW w:w="9658" w:type="dxa"/>
            <w:gridSpan w:val="6"/>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разі отримання документів у паперовій формі</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Прийом за описом документів, які подаються для проведення державної реєстрації змін до відомостей про громадське об'єднання</w:t>
            </w: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Видача (надсилання поштовим відправленням) заявнику примірника опису, за яким приймаються документи, що подаються для державної реєстрації, з відміткою про да</w:t>
            </w:r>
            <w:r>
              <w:rPr>
                <w:rFonts w:ascii="Times New Roman" w:eastAsia="Times New Roman" w:hAnsi="Times New Roman" w:cs="Times New Roman"/>
                <w:color w:val="000000"/>
                <w:sz w:val="24"/>
                <w:szCs w:val="24"/>
              </w:rPr>
              <w:t>ту їх отримання та кодом доступу до результатів розгляду документів через портал електронних сервісів</w:t>
            </w: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Відділ з питань організації надання адміністративних послуг ЦНАП </w:t>
            </w:r>
            <w:r>
              <w:rPr>
                <w:rFonts w:ascii="Times New Roman" w:eastAsia="Times New Roman" w:hAnsi="Times New Roman" w:cs="Times New Roman"/>
                <w:color w:val="000000"/>
                <w:sz w:val="24"/>
                <w:szCs w:val="24"/>
              </w:rPr>
              <w:t>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Виготовлення електронних копій поданих заявником документів, що долучаються до заяви, зареєстрованої у  Єдиному державному реєстрі юридичних осіб, фізичних осіб – підприємців та громадських формувань (далі – Єдиний державний реєстр) шляхом їх сканування</w:t>
            </w: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Передача за допомогою програмних засобів </w:t>
            </w:r>
            <w:r>
              <w:rPr>
                <w:rFonts w:ascii="Times New Roman" w:eastAsia="Times New Roman" w:hAnsi="Times New Roman" w:cs="Times New Roman"/>
                <w:color w:val="000000"/>
                <w:sz w:val="24"/>
                <w:szCs w:val="24"/>
              </w:rPr>
              <w:t>ведення Єдиного державного реєстру заяви та електронних копій документів, зареєстрованих у Єдиному державному реєстрі, суб’єкту надання адміністративної послуги***</w:t>
            </w:r>
          </w:p>
        </w:tc>
        <w:tc>
          <w:tcPr>
            <w:tcW w:w="1728" w:type="dxa"/>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Від</w:t>
            </w:r>
            <w:r>
              <w:rPr>
                <w:rStyle w:val="Bodytext211pt"/>
                <w:rFonts w:eastAsia="Constantia"/>
                <w:b w:val="0"/>
              </w:rPr>
              <w:t xml:space="preserve">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але не пізніше наступного робочого дня з дня надходження документів</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r w:rsidR="0023560A">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w:t>
            </w:r>
            <w:r>
              <w:rPr>
                <w:rStyle w:val="Bodytext211pt"/>
                <w:rFonts w:eastAsia="Constantia"/>
                <w:b w:val="0"/>
              </w:rPr>
              <w:t>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 реєстру</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Перевірка поданих документів на відсутність підстав для зупинення їх розгляду</w:t>
            </w: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w:t>
            </w:r>
            <w:r>
              <w:rPr>
                <w:rFonts w:ascii="Times New Roman" w:eastAsia="Times New Roman" w:hAnsi="Times New Roman" w:cs="Times New Roman"/>
                <w:color w:val="000000"/>
                <w:sz w:val="24"/>
                <w:szCs w:val="24"/>
              </w:rPr>
              <w:t>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трьох робочих днів з дати подання документів для державної реєстрації, крім вихідних та святкових днів**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У разі відсутності підстав для зупинення розгляду зареєстрованих у Єдиному державному реєстрі документів перейти до пункту 7</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трьох робочих днів з дати подання документів для державної реєстр</w:t>
            </w:r>
            <w:r>
              <w:rPr>
                <w:rFonts w:ascii="Times New Roman" w:eastAsia="Times New Roman" w:hAnsi="Times New Roman" w:cs="Times New Roman"/>
                <w:color w:val="000000"/>
                <w:sz w:val="24"/>
                <w:szCs w:val="24"/>
              </w:rPr>
              <w:t>ації, крім вихідних та святкових днів**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Формування повідомлення про зупинення розгляду документів із зазначенням строку</w:t>
            </w:r>
            <w:r>
              <w:rPr>
                <w:rFonts w:ascii="Times New Roman" w:eastAsia="Times New Roman" w:hAnsi="Times New Roman" w:cs="Times New Roman"/>
                <w:color w:val="000000"/>
                <w:sz w:val="24"/>
                <w:szCs w:val="24"/>
              </w:rPr>
              <w:t>, виключного переліку підстав для нього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зупинення розгляду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 Інформув</w:t>
            </w:r>
            <w:r>
              <w:rPr>
                <w:rFonts w:ascii="Times New Roman" w:eastAsia="Times New Roman" w:hAnsi="Times New Roman" w:cs="Times New Roman"/>
                <w:color w:val="000000"/>
                <w:sz w:val="24"/>
                <w:szCs w:val="24"/>
              </w:rPr>
              <w:t>ання центру надання адміністративних послуг про прийняте за результатом розгляду поданих документів рішення про зупинення їх розгляду шляхом надсилання повідомлення на електронну скриньку</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w:t>
            </w:r>
            <w:r>
              <w:rPr>
                <w:rFonts w:ascii="Times New Roman" w:eastAsia="Times New Roman" w:hAnsi="Times New Roman" w:cs="Times New Roman"/>
                <w:color w:val="000000"/>
                <w:sz w:val="24"/>
                <w:szCs w:val="24"/>
              </w:rPr>
              <w:t>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 реєстру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6.2.2.Інформування заявника про зупинення розгляду документів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після отримання повідомлення від суб’єкта</w:t>
            </w:r>
            <w:r>
              <w:rPr>
                <w:rFonts w:ascii="Times New Roman" w:eastAsia="Times New Roman" w:hAnsi="Times New Roman" w:cs="Times New Roman"/>
                <w:color w:val="000000"/>
                <w:sz w:val="24"/>
                <w:szCs w:val="24"/>
              </w:rPr>
              <w:t xml:space="preserve"> надання адміністративної послуги або у день прийняття рішення про зупинення розгляду документів </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6.2.3. Повернення за описом заявнику док</w:t>
            </w:r>
            <w:r>
              <w:rPr>
                <w:rFonts w:ascii="Times New Roman" w:eastAsia="Times New Roman" w:hAnsi="Times New Roman" w:cs="Times New Roman"/>
                <w:color w:val="000000"/>
                <w:sz w:val="24"/>
                <w:szCs w:val="24"/>
              </w:rPr>
              <w:t>ументів, що потребують усунення підстав для зупинення розгляду документів (видача, надсилання поштовим відправленням), у разі надходження від заявника заяви про їх повернення, внесення до Єдиного державного реєстру відомостей про   повернення документів***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з дня надходження від заявника заяви</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2.4. Прийом за описом документів, поданих для усунення підстав для зупинення розгляду документів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Відділ з питань організації надання адміністративних послуг ЦНАП </w:t>
            </w:r>
            <w:r>
              <w:rPr>
                <w:rFonts w:ascii="Times New Roman" w:eastAsia="Times New Roman" w:hAnsi="Times New Roman" w:cs="Times New Roman"/>
                <w:color w:val="000000"/>
                <w:sz w:val="24"/>
                <w:szCs w:val="24"/>
              </w:rPr>
              <w:t>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6.2.5.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w:t>
            </w:r>
            <w:r>
              <w:rPr>
                <w:rFonts w:ascii="Times New Roman" w:eastAsia="Times New Roman" w:hAnsi="Times New Roman" w:cs="Times New Roman"/>
                <w:color w:val="000000"/>
                <w:sz w:val="24"/>
                <w:szCs w:val="24"/>
              </w:rPr>
              <w:t xml:space="preserve"> кодом доступу до результатів розгляду документів через портал електронних сервісів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w:t>
            </w:r>
            <w:r>
              <w:rPr>
                <w:rFonts w:ascii="Times New Roman" w:eastAsia="Times New Roman" w:hAnsi="Times New Roman" w:cs="Times New Roman"/>
                <w:color w:val="000000"/>
                <w:sz w:val="24"/>
                <w:szCs w:val="24"/>
              </w:rPr>
              <w:t xml:space="preserve">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6.2.6. Виготовлення електронних копій документів, поданих для усунення підстав для зупинення їх розгляду, шляхом їх сканування та внесення до Єдиного державного реєстру </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6.2.7. 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 адміністративної послуги***</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але не пізніше наступного робочого дня з дня надходження документів</w:t>
            </w:r>
          </w:p>
        </w:tc>
      </w:tr>
      <w:tr w:rsidR="0023560A">
        <w:trPr>
          <w:trHeight w:val="2484"/>
        </w:trPr>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6.2.8. Інформування с</w:t>
            </w:r>
            <w:r>
              <w:rPr>
                <w:rFonts w:ascii="Times New Roman" w:eastAsia="Times New Roman" w:hAnsi="Times New Roman" w:cs="Times New Roman"/>
                <w:color w:val="000000"/>
                <w:sz w:val="24"/>
                <w:szCs w:val="24"/>
              </w:rPr>
              <w:t>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1728" w:type="dxa"/>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Відділ з пита</w:t>
            </w:r>
            <w:r>
              <w:rPr>
                <w:rStyle w:val="Bodytext211pt"/>
                <w:rFonts w:eastAsia="Constantia"/>
                <w:b w:val="0"/>
              </w:rPr>
              <w:t xml:space="preserve">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реєстру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Прийняття рішення про державну реєстрацію або рішення про відмову у державній  реєстрації </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w:t>
            </w:r>
            <w:r>
              <w:rPr>
                <w:rFonts w:ascii="Times New Roman" w:eastAsia="Times New Roman" w:hAnsi="Times New Roman" w:cs="Times New Roman"/>
                <w:color w:val="000000"/>
                <w:sz w:val="24"/>
                <w:szCs w:val="24"/>
              </w:rPr>
              <w:t>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трьох робочих днів з дати подання документів для державної реєстрації, крім вихідних та святкових днів**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У разі відсутності підстав для відмови у державній реєстрації перейти до пункту 7.3.</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державну реєстрації</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Підготовка та формування повідомлення про відмов</w:t>
            </w:r>
            <w:r>
              <w:rPr>
                <w:rFonts w:ascii="Times New Roman" w:eastAsia="Times New Roman" w:hAnsi="Times New Roman" w:cs="Times New Roman"/>
                <w:color w:val="000000"/>
                <w:sz w:val="24"/>
                <w:szCs w:val="24"/>
              </w:rPr>
              <w:t>у у державній реєстрації за допомогою програмних засобів ведення Єдиного державного реєстру у разі прийняття рішення про відмову у державній реєстрації</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відмову у державній реєстрації</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7.2.1. Інформування центру надання адміністративних послуг про прийняте за результатом розгляду поданих </w:t>
            </w:r>
            <w:r>
              <w:rPr>
                <w:rFonts w:ascii="Times New Roman" w:eastAsia="Times New Roman" w:hAnsi="Times New Roman" w:cs="Times New Roman"/>
                <w:color w:val="000000"/>
                <w:sz w:val="24"/>
                <w:szCs w:val="24"/>
              </w:rPr>
              <w:t xml:space="preserve"> документів рішення про відмову у державній реєстрації шляхом надсилання повідомлення на електронну скриньку</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w:t>
            </w:r>
            <w:r>
              <w:rPr>
                <w:rFonts w:ascii="Times New Roman" w:eastAsia="Times New Roman" w:hAnsi="Times New Roman" w:cs="Times New Roman"/>
                <w:color w:val="000000"/>
                <w:sz w:val="24"/>
                <w:szCs w:val="24"/>
              </w:rPr>
              <w:t>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 реєстру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 Інформування заявника про відмову у державній реєстрації</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після отримання повідомлення від суб’єкта надання адміністративної послуги або у день прийняття рішення про відмову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7.2.3. Поверн</w:t>
            </w:r>
            <w:r>
              <w:rPr>
                <w:rFonts w:ascii="Times New Roman" w:eastAsia="Times New Roman" w:hAnsi="Times New Roman" w:cs="Times New Roman"/>
                <w:color w:val="000000"/>
                <w:sz w:val="24"/>
                <w:szCs w:val="24"/>
              </w:rPr>
              <w:t>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w:t>
            </w:r>
            <w:r>
              <w:rPr>
                <w:rFonts w:ascii="Times New Roman" w:eastAsia="Times New Roman" w:hAnsi="Times New Roman" w:cs="Times New Roman"/>
                <w:color w:val="000000"/>
                <w:sz w:val="24"/>
                <w:szCs w:val="24"/>
              </w:rPr>
              <w:t>омостей про повернення документів***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з дня надходження від заявника заяви</w:t>
            </w:r>
          </w:p>
        </w:tc>
      </w:tr>
      <w:tr w:rsidR="0023560A">
        <w:trPr>
          <w:trHeight w:val="3266"/>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 ( у випадку баж</w:t>
            </w:r>
            <w:r>
              <w:rPr>
                <w:rFonts w:ascii="Times New Roman" w:eastAsia="Times New Roman" w:hAnsi="Times New Roman" w:cs="Times New Roman"/>
                <w:color w:val="000000"/>
                <w:sz w:val="24"/>
                <w:szCs w:val="24"/>
              </w:rPr>
              <w:t>ання заявника щодо отримання паперової виписки п. 7.3.1. та п.7.3.2. виконується одночасно)</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w:t>
            </w:r>
            <w:r>
              <w:rPr>
                <w:rFonts w:ascii="Times New Roman" w:eastAsia="Times New Roman" w:hAnsi="Times New Roman" w:cs="Times New Roman"/>
                <w:color w:val="000000"/>
                <w:sz w:val="24"/>
                <w:szCs w:val="24"/>
              </w:rPr>
              <w:t xml:space="preserve">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державну реєстрацію</w:t>
            </w:r>
          </w:p>
        </w:tc>
      </w:tr>
      <w:tr w:rsidR="0023560A">
        <w:trPr>
          <w:trHeight w:val="2102"/>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7.3.1. Інформування центру надання адміністративних послуг про прийняте за результатом розгляду поданих документів рішення про державну реєстрацію шляхом надсилання повідомлення на  електронну скриньку</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w:t>
            </w:r>
            <w:r>
              <w:rPr>
                <w:rFonts w:ascii="Times New Roman" w:eastAsia="Times New Roman" w:hAnsi="Times New Roman" w:cs="Times New Roman"/>
                <w:color w:val="000000"/>
                <w:sz w:val="24"/>
                <w:szCs w:val="24"/>
              </w:rPr>
              <w:t>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 реєстру</w:t>
            </w:r>
          </w:p>
        </w:tc>
      </w:tr>
      <w:tr w:rsidR="0023560A">
        <w:trPr>
          <w:trHeight w:val="2533"/>
        </w:trPr>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7.3.2. Передача центру надання адміністративних послуг виписки з Єдиного державного реєстру в паперовій формі з проставленими підписом та печаткою державного реєстратора</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w:t>
            </w:r>
            <w:r>
              <w:rPr>
                <w:rFonts w:ascii="Times New Roman" w:eastAsia="Times New Roman" w:hAnsi="Times New Roman" w:cs="Times New Roman"/>
                <w:color w:val="000000"/>
                <w:sz w:val="24"/>
                <w:szCs w:val="24"/>
              </w:rPr>
              <w:t>ди</w:t>
            </w: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формування виписки з Єдиного державного реєстру</w:t>
            </w:r>
          </w:p>
        </w:tc>
      </w:tr>
      <w:tr w:rsidR="0023560A">
        <w:trPr>
          <w:trHeight w:val="2086"/>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7.3.3. Інформування заявника про державну реєстрацію </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після прийняття рішення про державну реєстрацію</w:t>
            </w:r>
          </w:p>
        </w:tc>
      </w:tr>
      <w:tr w:rsidR="0023560A">
        <w:trPr>
          <w:trHeight w:val="1565"/>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Направлення документів, поданих для державної реєстрації, суб’єкту надання адміністративної послуги</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Протягом трьох робочих днів з дня проведення державної реєстрації</w:t>
            </w:r>
          </w:p>
        </w:tc>
      </w:tr>
    </w:tbl>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Начальник відділу з питань організації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адміністративних послуг ЦНАП</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w:t>
      </w:r>
      <w:r>
        <w:rPr>
          <w:rFonts w:ascii="Times New Roman" w:eastAsia="Times New Roman" w:hAnsi="Times New Roman" w:cs="Times New Roman"/>
          <w:color w:val="000000"/>
          <w:sz w:val="24"/>
          <w:szCs w:val="24"/>
        </w:rPr>
        <w:t xml:space="preserve"> міської ради                                                                                Світлана РИБАЧКО</w:t>
      </w:r>
    </w:p>
    <w:p w:rsidR="0023560A" w:rsidRDefault="00C5253B">
      <w:r>
        <w:br w:type="page"/>
      </w:r>
    </w:p>
    <w:tbl>
      <w:tblPr>
        <w:tblStyle w:val="StGen12"/>
        <w:tblW w:w="9658" w:type="dxa"/>
        <w:tblInd w:w="0" w:type="dxa"/>
        <w:tblLayout w:type="fixed"/>
        <w:tblLook w:val="0400" w:firstRow="0" w:lastRow="0" w:firstColumn="0" w:lastColumn="0" w:noHBand="0" w:noVBand="1"/>
      </w:tblPr>
      <w:tblGrid>
        <w:gridCol w:w="3669"/>
        <w:gridCol w:w="1728"/>
        <w:gridCol w:w="167"/>
        <w:gridCol w:w="1886"/>
        <w:gridCol w:w="520"/>
        <w:gridCol w:w="1688"/>
      </w:tblGrid>
      <w:tr w:rsidR="0023560A">
        <w:trPr>
          <w:cantSplit/>
        </w:trPr>
        <w:tc>
          <w:tcPr>
            <w:tcW w:w="9658" w:type="dxa"/>
            <w:gridSpan w:val="6"/>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рішенням виконавчого комітету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Носівської міської ради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hAnsi="Times New Roman" w:cs="Times New Roman"/>
                <w:sz w:val="24"/>
                <w:szCs w:val="24"/>
              </w:rPr>
              <w:t>від 08.07.2022 року №152</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ТЕХНОЛОГІЧНА КАРТКА  АДМІНІСТРАТИВНОЇ ПОСЛУГИ</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ЦЕНТРУ НАДАННЯ АДМІНІСТРАТИВНИХ ПОСЛУГ</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w:t>
            </w:r>
          </w:p>
          <w:p w:rsidR="0023560A" w:rsidRDefault="0023560A">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04-32 державна реєстрація створення відокремленого підрозділу громадського об’єднання</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Етапи опрацювання заяви про надання адміністративної послуги</w:t>
            </w:r>
          </w:p>
        </w:tc>
        <w:tc>
          <w:tcPr>
            <w:tcW w:w="1895" w:type="dxa"/>
            <w:gridSpan w:val="2"/>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Відповідальна особа</w:t>
            </w:r>
          </w:p>
        </w:tc>
        <w:tc>
          <w:tcPr>
            <w:tcW w:w="1886"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Структурний підрозділ, відповідальний за етап (дію, рішення)</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Дія (В, З і П)</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Строки виконання етапів (дію, рішення)</w:t>
            </w:r>
          </w:p>
        </w:tc>
      </w:tr>
      <w:tr w:rsidR="0023560A">
        <w:trPr>
          <w:trHeight w:val="573"/>
        </w:trPr>
        <w:tc>
          <w:tcPr>
            <w:tcW w:w="9658" w:type="dxa"/>
            <w:gridSpan w:val="6"/>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разі отримання документів у паперовій формі</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Прийом за описом документів, які подаються для проведення державної реєстрації змін до відомостей про громадське об'єднання</w:t>
            </w: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Видача (надсилання поштовим відправленням) заявнику примірника опису, за яким приймаються документи, що подаються для державної реєстрації, з відміткою про да</w:t>
            </w:r>
            <w:r>
              <w:rPr>
                <w:rFonts w:ascii="Times New Roman" w:eastAsia="Times New Roman" w:hAnsi="Times New Roman" w:cs="Times New Roman"/>
                <w:color w:val="000000"/>
                <w:sz w:val="24"/>
                <w:szCs w:val="24"/>
              </w:rPr>
              <w:t>ту їх отримання та кодом доступу до результатів розгляду документів через портал електронних сервісів</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w:t>
            </w:r>
            <w:r>
              <w:rPr>
                <w:rFonts w:ascii="Times New Roman" w:eastAsia="Times New Roman" w:hAnsi="Times New Roman" w:cs="Times New Roman"/>
                <w:color w:val="000000"/>
                <w:sz w:val="24"/>
                <w:szCs w:val="24"/>
              </w:rPr>
              <w:t xml:space="preserve">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Виготовлення електронних копій поданих заявником документів, що долучаються до заяви, зареєстрованої у  Єдиному державному реєстрі юридичних осіб, фізичних осіб – підприємців та громадських формувань (далі – Єдиний державний реєстр) шляхом їх сканування</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 адміністративної послуги***</w:t>
            </w:r>
          </w:p>
        </w:tc>
        <w:tc>
          <w:tcPr>
            <w:tcW w:w="1728" w:type="dxa"/>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але не пізніше наступного робочого дня з дня надходження документів</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r w:rsidR="0023560A">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Інформування суб’</w:t>
            </w:r>
            <w:r>
              <w:rPr>
                <w:rFonts w:ascii="Times New Roman" w:eastAsia="Times New Roman" w:hAnsi="Times New Roman" w:cs="Times New Roman"/>
                <w:color w:val="000000"/>
                <w:sz w:val="24"/>
                <w:szCs w:val="24"/>
              </w:rPr>
              <w:t>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w:t>
            </w:r>
            <w:r>
              <w:rPr>
                <w:rStyle w:val="Bodytext211pt"/>
                <w:rFonts w:eastAsia="Constantia"/>
                <w:b w:val="0"/>
              </w:rPr>
              <w:t>ивних послуг ЦНАП Носівської міської ради</w:t>
            </w: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 реєстру</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Перевірка поданих документів на відсутність підстав для зупинення їх розгляду</w:t>
            </w: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w:t>
            </w:r>
            <w:r>
              <w:rPr>
                <w:rFonts w:ascii="Times New Roman" w:eastAsia="Times New Roman" w:hAnsi="Times New Roman" w:cs="Times New Roman"/>
                <w:color w:val="000000"/>
                <w:sz w:val="24"/>
                <w:szCs w:val="24"/>
              </w:rPr>
              <w:t>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трьох робочих днів з дати подання документів для державної реєстрації, крім вихідних та святкових днів**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У разі відсутності підстав для зупинення розгляду зареєстрованих у Єдиному державному реєстрі документів перейти до пункту 7</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трьох робочих днів з дати подання документів для державної реєстр</w:t>
            </w:r>
            <w:r>
              <w:rPr>
                <w:rFonts w:ascii="Times New Roman" w:eastAsia="Times New Roman" w:hAnsi="Times New Roman" w:cs="Times New Roman"/>
                <w:color w:val="000000"/>
                <w:sz w:val="24"/>
                <w:szCs w:val="24"/>
              </w:rPr>
              <w:t>ації, крім вихідних та святкових днів**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Формування повідомлення про зупинення розгляду документів із зазначенням строку</w:t>
            </w:r>
            <w:r>
              <w:rPr>
                <w:rFonts w:ascii="Times New Roman" w:eastAsia="Times New Roman" w:hAnsi="Times New Roman" w:cs="Times New Roman"/>
                <w:color w:val="000000"/>
                <w:sz w:val="24"/>
                <w:szCs w:val="24"/>
              </w:rPr>
              <w:t>, виключного переліку підстав для нього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зупинення розгляду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 Інформу</w:t>
            </w:r>
            <w:r>
              <w:rPr>
                <w:rFonts w:ascii="Times New Roman" w:eastAsia="Times New Roman" w:hAnsi="Times New Roman" w:cs="Times New Roman"/>
                <w:color w:val="000000"/>
                <w:sz w:val="24"/>
                <w:szCs w:val="24"/>
              </w:rPr>
              <w:t>вання центру надання адміністративних послуг про прийняте за результатом розгляду поданих документів рішення про зупинення їх розгляду шляхом надсилання повідомлення на електронну скриньку</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Відділ з питань організації надання адміністративних послуг ЦНАП </w:t>
            </w:r>
            <w:r>
              <w:rPr>
                <w:rFonts w:ascii="Times New Roman" w:eastAsia="Times New Roman" w:hAnsi="Times New Roman" w:cs="Times New Roman"/>
                <w:color w:val="000000"/>
                <w:sz w:val="24"/>
                <w:szCs w:val="24"/>
              </w:rPr>
              <w:t>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 реєстру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6.2.2.Інформування заявника про зупинення розгляду документів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пізніше наступного </w:t>
            </w:r>
            <w:r>
              <w:rPr>
                <w:rFonts w:ascii="Times New Roman" w:eastAsia="Times New Roman" w:hAnsi="Times New Roman" w:cs="Times New Roman"/>
                <w:color w:val="000000"/>
                <w:sz w:val="24"/>
                <w:szCs w:val="24"/>
              </w:rPr>
              <w:t xml:space="preserve">робочого дня після отримання повідомлення від суб’єкта надання адміністративної послуги або у день прийняття рішення про зупинення розгляду документів </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6.2.3. Повернення за описом заявнику документів, що потребують усунення підстав для зупинення розгляду </w:t>
            </w:r>
            <w:r>
              <w:rPr>
                <w:rFonts w:ascii="Times New Roman" w:eastAsia="Times New Roman" w:hAnsi="Times New Roman" w:cs="Times New Roman"/>
                <w:color w:val="000000"/>
                <w:sz w:val="24"/>
                <w:szCs w:val="24"/>
              </w:rPr>
              <w:t>документів (видача, надсилання поштовим відправленням), у разі надходження від заявника заяви про їх повернення, внесення до Єдиного державного реєстру відомостей про   повернення документів***</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w:t>
            </w:r>
            <w:r>
              <w:rPr>
                <w:rFonts w:ascii="Times New Roman" w:eastAsia="Times New Roman" w:hAnsi="Times New Roman" w:cs="Times New Roman"/>
                <w:color w:val="000000"/>
                <w:sz w:val="24"/>
                <w:szCs w:val="24"/>
              </w:rPr>
              <w:t>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з дня надходження від заявника заяви</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6.2.4. Прийом за описом документів, поданих для усунення підстав для зупинення розгляду документів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w:t>
            </w:r>
            <w:r>
              <w:rPr>
                <w:rFonts w:ascii="Times New Roman" w:eastAsia="Times New Roman" w:hAnsi="Times New Roman" w:cs="Times New Roman"/>
                <w:color w:val="000000"/>
                <w:sz w:val="24"/>
                <w:szCs w:val="24"/>
              </w:rPr>
              <w:t>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6.2.5.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w:t>
            </w:r>
            <w:r>
              <w:rPr>
                <w:rFonts w:ascii="Times New Roman" w:eastAsia="Times New Roman" w:hAnsi="Times New Roman" w:cs="Times New Roman"/>
                <w:color w:val="000000"/>
                <w:sz w:val="24"/>
                <w:szCs w:val="24"/>
              </w:rPr>
              <w:t>дом доступу до результатів розгляду документів через портал електронних сервісів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w:t>
            </w:r>
            <w:r>
              <w:rPr>
                <w:rFonts w:ascii="Times New Roman" w:eastAsia="Times New Roman" w:hAnsi="Times New Roman" w:cs="Times New Roman"/>
                <w:color w:val="000000"/>
                <w:sz w:val="24"/>
                <w:szCs w:val="24"/>
              </w:rPr>
              <w:t>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6.2.6. Виготовлення електронних копій документів, поданих для усунення підстав для зупинення їх розгляду, шляхом їх сканування та внесення до Єдиного державного реєстру </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6.2.7. 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 адміністративної послуги***</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w:t>
            </w:r>
            <w:r>
              <w:rPr>
                <w:rStyle w:val="Bodytext211pt"/>
                <w:rFonts w:eastAsia="Constantia"/>
                <w:b w:val="0"/>
              </w:rPr>
              <w:t>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але не пізніше наступного робочого дня з дня надходження документів</w:t>
            </w:r>
          </w:p>
        </w:tc>
      </w:tr>
      <w:tr w:rsidR="0023560A">
        <w:trPr>
          <w:trHeight w:val="2484"/>
        </w:trPr>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6.2.8. Інформування суб’єкта наданн</w:t>
            </w:r>
            <w:r>
              <w:rPr>
                <w:rFonts w:ascii="Times New Roman" w:eastAsia="Times New Roman" w:hAnsi="Times New Roman" w:cs="Times New Roman"/>
                <w:color w:val="000000"/>
                <w:sz w:val="24"/>
                <w:szCs w:val="24"/>
              </w:rPr>
              <w:t>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1728" w:type="dxa"/>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реєстру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Прийняття рішення про державну </w:t>
            </w:r>
            <w:r>
              <w:rPr>
                <w:rFonts w:ascii="Times New Roman" w:eastAsia="Times New Roman" w:hAnsi="Times New Roman" w:cs="Times New Roman"/>
                <w:color w:val="000000"/>
                <w:sz w:val="24"/>
                <w:szCs w:val="24"/>
              </w:rPr>
              <w:t xml:space="preserve">реєстрацію або рішення про відмову у державній  реєстрації </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трьох робочих днів з дати подання документів для державної реєстрації, крім вихідних та святкових днів**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У разі відсутності підстав для відмови у державній реєстрації перейти до пункту 7.3.</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w:t>
            </w:r>
            <w:r>
              <w:rPr>
                <w:rFonts w:ascii="Times New Roman" w:eastAsia="Times New Roman" w:hAnsi="Times New Roman" w:cs="Times New Roman"/>
                <w:color w:val="000000"/>
                <w:sz w:val="24"/>
                <w:szCs w:val="24"/>
              </w:rPr>
              <w:t>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державну реєстрації</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державній реєстрації</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w:t>
            </w:r>
            <w:r>
              <w:rPr>
                <w:rFonts w:ascii="Times New Roman" w:eastAsia="Times New Roman" w:hAnsi="Times New Roman" w:cs="Times New Roman"/>
                <w:color w:val="000000"/>
                <w:sz w:val="24"/>
                <w:szCs w:val="24"/>
              </w:rPr>
              <w:t>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відмову у державній реєстрації</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7.2.1. Інформування центру надання адміністративних послуг про пр</w:t>
            </w:r>
            <w:r>
              <w:rPr>
                <w:rFonts w:ascii="Times New Roman" w:eastAsia="Times New Roman" w:hAnsi="Times New Roman" w:cs="Times New Roman"/>
                <w:color w:val="000000"/>
                <w:sz w:val="24"/>
                <w:szCs w:val="24"/>
              </w:rPr>
              <w:t>ийняте за результатом розгляду поданих  документів рішення про відмову у державній реєстрації шляхом надсилання повідомлення на електронну скриньку</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Відділ з питань </w:t>
            </w:r>
            <w:r>
              <w:rPr>
                <w:rFonts w:ascii="Times New Roman" w:eastAsia="Times New Roman" w:hAnsi="Times New Roman" w:cs="Times New Roman"/>
                <w:color w:val="000000"/>
                <w:sz w:val="24"/>
                <w:szCs w:val="24"/>
              </w:rPr>
              <w:t>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 реєстру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 Інформування заявника про відмову у державній реєстрації</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w:t>
            </w:r>
            <w:r>
              <w:rPr>
                <w:rFonts w:ascii="Times New Roman" w:eastAsia="Times New Roman" w:hAnsi="Times New Roman" w:cs="Times New Roman"/>
                <w:color w:val="000000"/>
                <w:sz w:val="24"/>
                <w:szCs w:val="24"/>
              </w:rPr>
              <w:t>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пізніше наступного робочого дня </w:t>
            </w:r>
            <w:r>
              <w:rPr>
                <w:rFonts w:ascii="Times New Roman" w:eastAsia="Times New Roman" w:hAnsi="Times New Roman" w:cs="Times New Roman"/>
                <w:color w:val="000000"/>
                <w:sz w:val="24"/>
                <w:szCs w:val="24"/>
              </w:rPr>
              <w:t>після отримання повідомлення від суб’єкта надання адміністративної послуги або у день прийняття рішення про відмову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7.2.3. Повернення (видача, надсилання поштовим відправленням) за описом документів, поданих для державної реєстрації (крім документа про сп</w:t>
            </w:r>
            <w:r>
              <w:rPr>
                <w:rFonts w:ascii="Times New Roman" w:eastAsia="Times New Roman" w:hAnsi="Times New Roman" w:cs="Times New Roman"/>
                <w:color w:val="000000"/>
                <w:sz w:val="24"/>
                <w:szCs w:val="24"/>
              </w:rPr>
              <w:t>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з дня надходження від заявника заяви</w:t>
            </w:r>
          </w:p>
        </w:tc>
      </w:tr>
      <w:tr w:rsidR="0023560A">
        <w:trPr>
          <w:trHeight w:val="2756"/>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Внесення до Є</w:t>
            </w:r>
            <w:r>
              <w:rPr>
                <w:rFonts w:ascii="Times New Roman" w:eastAsia="Times New Roman" w:hAnsi="Times New Roman" w:cs="Times New Roman"/>
                <w:color w:val="000000"/>
                <w:sz w:val="24"/>
                <w:szCs w:val="24"/>
              </w:rPr>
              <w:t>диного державного реєстру запису про проведення державної реєстрації та формування з нього виписки - у разі прийняття рішення про державну реєстрацію ( у випадку бажання заявника щодо отримання паперової виписки п. 7.3.1. та п.7.3.2. виконується одночасно)</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державну реєстрацію</w:t>
            </w:r>
          </w:p>
        </w:tc>
      </w:tr>
      <w:tr w:rsidR="0023560A">
        <w:trPr>
          <w:trHeight w:val="2115"/>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7.3.1. Інформування центру надання адміністративних послуг про прийняте за результатом розгляду поданих документів рішення про державну реєстрацію шляхом надсилання повідомлення на  електронну скриньку</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w:t>
            </w:r>
            <w:r>
              <w:rPr>
                <w:rFonts w:ascii="Times New Roman" w:eastAsia="Times New Roman" w:hAnsi="Times New Roman" w:cs="Times New Roman"/>
                <w:color w:val="000000"/>
                <w:sz w:val="24"/>
                <w:szCs w:val="24"/>
              </w:rPr>
              <w:t>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 реєстру</w:t>
            </w:r>
          </w:p>
        </w:tc>
      </w:tr>
      <w:tr w:rsidR="0023560A">
        <w:trPr>
          <w:trHeight w:val="1824"/>
        </w:trPr>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7.3.2. Передача центру надання адміністративних послуг виписки з Єдиного державного реєстру в паперовій формі з проставленими підписом та печаткою державного реєстратора</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w:t>
            </w:r>
            <w:r>
              <w:rPr>
                <w:rFonts w:ascii="Times New Roman" w:eastAsia="Times New Roman" w:hAnsi="Times New Roman" w:cs="Times New Roman"/>
                <w:color w:val="000000"/>
                <w:sz w:val="24"/>
                <w:szCs w:val="24"/>
              </w:rPr>
              <w:t>ди</w:t>
            </w: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формування виписки з Єдиного державного реєстру</w:t>
            </w:r>
          </w:p>
        </w:tc>
      </w:tr>
      <w:tr w:rsidR="0023560A">
        <w:trPr>
          <w:trHeight w:val="1519"/>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7.3.3. Інформування заявника про державну реєстрацію </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після прийняття рішення про державну реєстрацію</w:t>
            </w:r>
          </w:p>
        </w:tc>
      </w:tr>
      <w:tr w:rsidR="0023560A">
        <w:trPr>
          <w:trHeight w:val="1565"/>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Направлення документів, поданих для державної реєстрації, суб’єкту надання адміністративної послуги</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w:t>
            </w:r>
            <w:r>
              <w:rPr>
                <w:rStyle w:val="Bodytext211pt"/>
                <w:rFonts w:eastAsia="Constantia"/>
                <w:b w:val="0"/>
              </w:rPr>
              <w:t xml:space="preserve">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Протягом трьох робочих днів з дня проведення державної реєстрації</w:t>
            </w:r>
          </w:p>
        </w:tc>
      </w:tr>
    </w:tbl>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rPr>
      </w:pPr>
      <w:r>
        <w:rPr>
          <w:rFonts w:ascii="Times New Roman" w:eastAsia="Times New Roman" w:hAnsi="Times New Roman" w:cs="Times New Roman"/>
          <w:color w:val="000000"/>
        </w:rPr>
        <w:t>Начальник відділу з питань організації</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rPr>
      </w:pPr>
      <w:r>
        <w:rPr>
          <w:rFonts w:ascii="Times New Roman" w:eastAsia="Times New Roman" w:hAnsi="Times New Roman" w:cs="Times New Roman"/>
          <w:color w:val="000000"/>
        </w:rPr>
        <w:t>Надання адміністративних пос луг ЦНАП</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rPr>
      </w:pPr>
      <w:r>
        <w:rPr>
          <w:rFonts w:ascii="Times New Roman" w:eastAsia="Times New Roman" w:hAnsi="Times New Roman" w:cs="Times New Roman"/>
          <w:color w:val="000000"/>
        </w:rPr>
        <w:t>Носівської</w:t>
      </w:r>
      <w:r>
        <w:rPr>
          <w:rFonts w:ascii="Times New Roman" w:eastAsia="Times New Roman" w:hAnsi="Times New Roman" w:cs="Times New Roman"/>
          <w:color w:val="000000"/>
        </w:rPr>
        <w:t xml:space="preserve"> міської ради                                                                                              Світлана РИБАЧКО</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r>
        <w:br w:type="page"/>
      </w:r>
    </w:p>
    <w:tbl>
      <w:tblPr>
        <w:tblStyle w:val="StGen13"/>
        <w:tblW w:w="9658" w:type="dxa"/>
        <w:tblInd w:w="0" w:type="dxa"/>
        <w:tblLayout w:type="fixed"/>
        <w:tblLook w:val="0400" w:firstRow="0" w:lastRow="0" w:firstColumn="0" w:lastColumn="0" w:noHBand="0" w:noVBand="1"/>
      </w:tblPr>
      <w:tblGrid>
        <w:gridCol w:w="3669"/>
        <w:gridCol w:w="1728"/>
        <w:gridCol w:w="167"/>
        <w:gridCol w:w="1886"/>
        <w:gridCol w:w="520"/>
        <w:gridCol w:w="1688"/>
      </w:tblGrid>
      <w:tr w:rsidR="0023560A">
        <w:trPr>
          <w:cantSplit/>
        </w:trPr>
        <w:tc>
          <w:tcPr>
            <w:tcW w:w="9658" w:type="dxa"/>
            <w:gridSpan w:val="6"/>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рішенням виконавчого комітету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Носівської міської ради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hAnsi="Times New Roman" w:cs="Times New Roman"/>
                <w:sz w:val="24"/>
                <w:szCs w:val="24"/>
              </w:rPr>
              <w:t>від 08.07.2022 року №152</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ТЕХНОЛОГІЧНА КАРТКА  АДМІНІСТРАТИВНОЇ ПОСЛУГИ</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ЦЕНТРУ НАДАННЯ АДМІНІСТРАТИВНИХ ПОСЛУГ</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w:t>
            </w:r>
          </w:p>
          <w:p w:rsidR="0023560A" w:rsidRDefault="0023560A">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04-33 державна реєстрація внесення змін до відомостей про відокремлений підрозділ громадського об’єднання</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Етапи опрацювання заяви про надання адміністративної послуги</w:t>
            </w:r>
          </w:p>
        </w:tc>
        <w:tc>
          <w:tcPr>
            <w:tcW w:w="1895" w:type="dxa"/>
            <w:gridSpan w:val="2"/>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Відповідальна особа</w:t>
            </w:r>
          </w:p>
        </w:tc>
        <w:tc>
          <w:tcPr>
            <w:tcW w:w="1886"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Структурний підрозділ, відповідальний за етап (дію, рішення)</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Дія (В, З і П)</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Строки виконання етапів (дію, рішення)</w:t>
            </w:r>
          </w:p>
        </w:tc>
      </w:tr>
      <w:tr w:rsidR="0023560A">
        <w:trPr>
          <w:trHeight w:val="573"/>
        </w:trPr>
        <w:tc>
          <w:tcPr>
            <w:tcW w:w="9658" w:type="dxa"/>
            <w:gridSpan w:val="6"/>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разі отримання документів у паперовій формі</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Прийом за описом документів, які подаються для проведення державної реєстрації змін до відомостей про громадське об'єднання</w:t>
            </w: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Видача (надсилання поштовим відправленням) заявнику примірника опису, за яким приймаються документи, що подаються для державної реєстрації, з відміткою про да</w:t>
            </w:r>
            <w:r>
              <w:rPr>
                <w:rFonts w:ascii="Times New Roman" w:eastAsia="Times New Roman" w:hAnsi="Times New Roman" w:cs="Times New Roman"/>
                <w:color w:val="000000"/>
                <w:sz w:val="24"/>
                <w:szCs w:val="24"/>
              </w:rPr>
              <w:t>ту їх отримання та кодом доступу до результатів розгляду документів через портал електронних сервісів</w:t>
            </w: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Відділ з питань організації надання адміністративних послуг ЦНАП </w:t>
            </w:r>
            <w:r>
              <w:rPr>
                <w:rFonts w:ascii="Times New Roman" w:eastAsia="Times New Roman" w:hAnsi="Times New Roman" w:cs="Times New Roman"/>
                <w:color w:val="000000"/>
                <w:sz w:val="24"/>
                <w:szCs w:val="24"/>
              </w:rPr>
              <w:t>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Виготовлення електронних копій поданих заявником документів, що долучаються до заяви, зареєстрованої у  Єдиному державному реєстрі юридичних осіб, фізичних осіб – підприємців та громадських формувань (далі – Єдиний державний реєстр) шляхом їх сканування</w:t>
            </w: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 адміністративної послуги***</w:t>
            </w:r>
          </w:p>
        </w:tc>
        <w:tc>
          <w:tcPr>
            <w:tcW w:w="1728" w:type="dxa"/>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w:t>
            </w:r>
            <w:r>
              <w:rPr>
                <w:rStyle w:val="Bodytext211pt"/>
                <w:rFonts w:eastAsia="Constantia"/>
                <w:b w:val="0"/>
              </w:rPr>
              <w:t>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але не пізніше наступного робочого дня з дня надходження документів</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r w:rsidR="0023560A">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w:t>
            </w:r>
            <w:r>
              <w:rPr>
                <w:rStyle w:val="Bodytext211pt"/>
                <w:rFonts w:eastAsia="Constantia"/>
                <w:b w:val="0"/>
              </w:rPr>
              <w:t>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 реєстру</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Перевірка поданих документів на відсутність підстав для зупинення їх розгляду</w:t>
            </w: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w:t>
            </w:r>
            <w:r>
              <w:rPr>
                <w:rFonts w:ascii="Times New Roman" w:eastAsia="Times New Roman" w:hAnsi="Times New Roman" w:cs="Times New Roman"/>
                <w:color w:val="000000"/>
                <w:sz w:val="24"/>
                <w:szCs w:val="24"/>
              </w:rPr>
              <w:t>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трьох робочих днів з дати подання документів для державної реєстрації, крім вихідних та святкових днів**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У разі відсутності підстав для зупинення розгляду зареєстрованих у Єдиному державному реєстрі документів перейти до пункту 7</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трьох робочих днів з дати подання документів для державної реєстр</w:t>
            </w:r>
            <w:r>
              <w:rPr>
                <w:rFonts w:ascii="Times New Roman" w:eastAsia="Times New Roman" w:hAnsi="Times New Roman" w:cs="Times New Roman"/>
                <w:color w:val="000000"/>
                <w:sz w:val="24"/>
                <w:szCs w:val="24"/>
              </w:rPr>
              <w:t>ації, крім вихідних та святкових днів**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Формування повідомлення про зупинення розгляду документів із зазначенням строку</w:t>
            </w:r>
            <w:r>
              <w:rPr>
                <w:rFonts w:ascii="Times New Roman" w:eastAsia="Times New Roman" w:hAnsi="Times New Roman" w:cs="Times New Roman"/>
                <w:color w:val="000000"/>
                <w:sz w:val="24"/>
                <w:szCs w:val="24"/>
              </w:rPr>
              <w:t>, виключного переліку підстав для нього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зупинення розгляду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 Інформув</w:t>
            </w:r>
            <w:r>
              <w:rPr>
                <w:rFonts w:ascii="Times New Roman" w:eastAsia="Times New Roman" w:hAnsi="Times New Roman" w:cs="Times New Roman"/>
                <w:color w:val="000000"/>
                <w:sz w:val="24"/>
                <w:szCs w:val="24"/>
              </w:rPr>
              <w:t>ання центру надання адміністративних послуг про прийняте за результатом розгляду поданих документів рішення про зупинення їх розгляду шляхом надсилання повідомлення на електронну скриньку</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w:t>
            </w:r>
            <w:r>
              <w:rPr>
                <w:rFonts w:ascii="Times New Roman" w:eastAsia="Times New Roman" w:hAnsi="Times New Roman" w:cs="Times New Roman"/>
                <w:color w:val="000000"/>
                <w:sz w:val="24"/>
                <w:szCs w:val="24"/>
              </w:rPr>
              <w:t>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 реєстру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6.2.2.Інформування заявника про зупинення розгляду документів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після отримання повідомлення від суб’єкта</w:t>
            </w:r>
            <w:r>
              <w:rPr>
                <w:rFonts w:ascii="Times New Roman" w:eastAsia="Times New Roman" w:hAnsi="Times New Roman" w:cs="Times New Roman"/>
                <w:color w:val="000000"/>
                <w:sz w:val="24"/>
                <w:szCs w:val="24"/>
              </w:rPr>
              <w:t xml:space="preserve"> надання адміністративної послуги або у день прийняття рішення про зупинення розгляду документів </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6.2.3. Повернення за описом заявнику док</w:t>
            </w:r>
            <w:r>
              <w:rPr>
                <w:rFonts w:ascii="Times New Roman" w:eastAsia="Times New Roman" w:hAnsi="Times New Roman" w:cs="Times New Roman"/>
                <w:color w:val="000000"/>
                <w:sz w:val="24"/>
                <w:szCs w:val="24"/>
              </w:rPr>
              <w:t>ументів, що потребують усунення підстав для зупинення розгляду документів (видача, надсилання поштовим відправленням), у разі надходження від заявника заяви про їх повернення, внесення до Єдиного державного реєстру відомостей про   повернення документів***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з дня надходження від заявника заяви</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2.4. Прийом за описом документів, поданих для усунення підстав для зупинення розгляду документів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Відділ з питань організації надання адміністративних послуг ЦНАП </w:t>
            </w:r>
            <w:r>
              <w:rPr>
                <w:rFonts w:ascii="Times New Roman" w:eastAsia="Times New Roman" w:hAnsi="Times New Roman" w:cs="Times New Roman"/>
                <w:color w:val="000000"/>
                <w:sz w:val="24"/>
                <w:szCs w:val="24"/>
              </w:rPr>
              <w:t>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6.2.5.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w:t>
            </w:r>
            <w:r>
              <w:rPr>
                <w:rFonts w:ascii="Times New Roman" w:eastAsia="Times New Roman" w:hAnsi="Times New Roman" w:cs="Times New Roman"/>
                <w:color w:val="000000"/>
                <w:sz w:val="24"/>
                <w:szCs w:val="24"/>
              </w:rPr>
              <w:t xml:space="preserve"> кодом доступу до результатів розгляду документів через портал електронних сервісів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w:t>
            </w:r>
            <w:r>
              <w:rPr>
                <w:rFonts w:ascii="Times New Roman" w:eastAsia="Times New Roman" w:hAnsi="Times New Roman" w:cs="Times New Roman"/>
                <w:color w:val="000000"/>
                <w:sz w:val="24"/>
                <w:szCs w:val="24"/>
              </w:rPr>
              <w:t xml:space="preserve">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6.2.6. Виготовлення електронних копій документів, поданих для усунення підстав для зупинення їх розгляду, шляхом їх сканування та внесення до Єдиного державного реєстру </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6.2.7. Передача за допомогою програмних засобів ведення Єдиного державно</w:t>
            </w:r>
            <w:r>
              <w:rPr>
                <w:rFonts w:ascii="Times New Roman" w:eastAsia="Times New Roman" w:hAnsi="Times New Roman" w:cs="Times New Roman"/>
                <w:color w:val="000000"/>
                <w:sz w:val="24"/>
                <w:szCs w:val="24"/>
              </w:rPr>
              <w:t>го реєстру електронних копій документів, поданих для усунення підстав для зупинення їх розгляду, суб’єкту надання адміністративної послуги***</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але не пізніше наступного робочого дня з дня надходження документів</w:t>
            </w:r>
          </w:p>
        </w:tc>
      </w:tr>
      <w:tr w:rsidR="0023560A">
        <w:trPr>
          <w:trHeight w:val="2484"/>
        </w:trPr>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6.2.8. Інформування суб’єкта надання адміністративної послуги про внесення до Єдиного державного ре</w:t>
            </w:r>
            <w:r>
              <w:rPr>
                <w:rFonts w:ascii="Times New Roman" w:eastAsia="Times New Roman" w:hAnsi="Times New Roman" w:cs="Times New Roman"/>
                <w:color w:val="000000"/>
                <w:sz w:val="24"/>
                <w:szCs w:val="24"/>
              </w:rPr>
              <w:t>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1728" w:type="dxa"/>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Ві</w:t>
            </w:r>
            <w:r>
              <w:rPr>
                <w:rStyle w:val="Bodytext211pt"/>
                <w:rFonts w:eastAsia="Constantia"/>
                <w:b w:val="0"/>
              </w:rPr>
              <w:t xml:space="preserve">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реєстру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Прийняття рішення про державну реєстрацію або рішення про відмову у державній  реєстрації </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трьох робочих днів з дати подання документів для державної реєстр</w:t>
            </w:r>
            <w:r>
              <w:rPr>
                <w:rFonts w:ascii="Times New Roman" w:eastAsia="Times New Roman" w:hAnsi="Times New Roman" w:cs="Times New Roman"/>
                <w:color w:val="000000"/>
                <w:sz w:val="24"/>
                <w:szCs w:val="24"/>
              </w:rPr>
              <w:t>ації, крім вихідних та святкових днів**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У разі відсутності підстав для відмови у державній реєстрації перейти до пункту 7.3.</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державну реєстрації</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Підготовка та формування повідомлення про відмову у державній реєстрації за допомогою програмних засобів ведення Єдиного державного реєст</w:t>
            </w:r>
            <w:r>
              <w:rPr>
                <w:rFonts w:ascii="Times New Roman" w:eastAsia="Times New Roman" w:hAnsi="Times New Roman" w:cs="Times New Roman"/>
                <w:color w:val="000000"/>
                <w:sz w:val="24"/>
                <w:szCs w:val="24"/>
              </w:rPr>
              <w:t>ру у разі прийняття рішення про відмову у державній реєстрації</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відмову у державній реєстрації</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7.2.1. Інформування центру надання адміністративних послуг про прийняте за результатом розгляду поданих  документів рішення про відмову у державній реєстрації шляхом надсилання повідомлення на ел</w:t>
            </w:r>
            <w:r>
              <w:rPr>
                <w:rFonts w:ascii="Times New Roman" w:eastAsia="Times New Roman" w:hAnsi="Times New Roman" w:cs="Times New Roman"/>
                <w:color w:val="000000"/>
                <w:sz w:val="24"/>
                <w:szCs w:val="24"/>
              </w:rPr>
              <w:t>ектронну скриньку</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w:t>
            </w:r>
            <w:r>
              <w:rPr>
                <w:rFonts w:ascii="Times New Roman" w:eastAsia="Times New Roman" w:hAnsi="Times New Roman" w:cs="Times New Roman"/>
                <w:color w:val="000000"/>
                <w:sz w:val="24"/>
                <w:szCs w:val="24"/>
              </w:rPr>
              <w:t>о реєстру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 Інформування заявника про відмову у державній реєстрації</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після отримання повідомлення від суб’єкта надання адміністративної послуги або у день прийняття рішення про відмову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7.2.3. Повернення (видача, надсилання поштовим відправленням) за описом документів, поданих для державно</w:t>
            </w:r>
            <w:r>
              <w:rPr>
                <w:rFonts w:ascii="Times New Roman" w:eastAsia="Times New Roman" w:hAnsi="Times New Roman" w:cs="Times New Roman"/>
                <w:color w:val="000000"/>
                <w:sz w:val="24"/>
                <w:szCs w:val="24"/>
              </w:rPr>
              <w:t>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w:t>
            </w:r>
            <w:r>
              <w:rPr>
                <w:rFonts w:ascii="Times New Roman" w:eastAsia="Times New Roman" w:hAnsi="Times New Roman" w:cs="Times New Roman"/>
                <w:color w:val="000000"/>
                <w:sz w:val="24"/>
                <w:szCs w:val="24"/>
              </w:rPr>
              <w:t>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з дня надходження від заявника заяви</w:t>
            </w:r>
          </w:p>
        </w:tc>
      </w:tr>
      <w:tr w:rsidR="0023560A">
        <w:trPr>
          <w:trHeight w:val="3266"/>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Внесення до Є</w:t>
            </w:r>
            <w:r>
              <w:rPr>
                <w:rFonts w:ascii="Times New Roman" w:eastAsia="Times New Roman" w:hAnsi="Times New Roman" w:cs="Times New Roman"/>
                <w:color w:val="000000"/>
                <w:sz w:val="24"/>
                <w:szCs w:val="24"/>
              </w:rPr>
              <w:t>диного державного реєстру запису про проведення державної реєстрації та формування з нього виписки - у разі прийняття рішення про державну реєстрацію ( у випадку бажання заявника щодо отримання паперової виписки п. 7.3.1. та п.7.3.2. виконується одночасно)</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державну реєстрацію</w:t>
            </w:r>
          </w:p>
        </w:tc>
      </w:tr>
      <w:tr w:rsidR="0023560A">
        <w:trPr>
          <w:trHeight w:val="2385"/>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7.3.1. Інформування центру надання адміністративних послуг про прийняте за результатом розгляду поданих документів рішення про державну реєстрацію шляхом надсилання повідомлення на  електронну скриньку</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w:t>
            </w:r>
            <w:r>
              <w:rPr>
                <w:rFonts w:ascii="Times New Roman" w:eastAsia="Times New Roman" w:hAnsi="Times New Roman" w:cs="Times New Roman"/>
                <w:color w:val="000000"/>
                <w:sz w:val="24"/>
                <w:szCs w:val="24"/>
              </w:rPr>
              <w:t>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 реєстру</w:t>
            </w:r>
          </w:p>
        </w:tc>
      </w:tr>
      <w:tr w:rsidR="0023560A">
        <w:trPr>
          <w:trHeight w:val="2264"/>
        </w:trPr>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7.3.2. Передача центру надання адміністративних послуг виписки з Єдиного державного реєстру в паперовій формі з проставленими підписом та печаткою державного реєстратора</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w:t>
            </w:r>
            <w:r>
              <w:rPr>
                <w:rFonts w:ascii="Times New Roman" w:eastAsia="Times New Roman" w:hAnsi="Times New Roman" w:cs="Times New Roman"/>
                <w:color w:val="000000"/>
                <w:sz w:val="24"/>
                <w:szCs w:val="24"/>
              </w:rPr>
              <w:t>ди</w:t>
            </w: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формування виписки з Єдиного державного реєстру</w:t>
            </w:r>
          </w:p>
        </w:tc>
      </w:tr>
      <w:tr w:rsidR="0023560A">
        <w:trPr>
          <w:trHeight w:val="2255"/>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7.3.3. Інформування заявника про державну реєстрацію </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після прийняття рішення про державну реєстрацію</w:t>
            </w:r>
          </w:p>
        </w:tc>
      </w:tr>
      <w:tr w:rsidR="0023560A">
        <w:trPr>
          <w:trHeight w:val="1565"/>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Направлення документів, поданих для державної реєстрації, суб’єкту надання адміністративної послуги</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w:t>
            </w:r>
            <w:r>
              <w:rPr>
                <w:rStyle w:val="Bodytext211pt"/>
                <w:rFonts w:eastAsia="Constantia"/>
                <w:b w:val="0"/>
              </w:rPr>
              <w:t xml:space="preserve">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Протягом трьох робочих днів з дня проведення державної реєстрації</w:t>
            </w:r>
          </w:p>
        </w:tc>
      </w:tr>
    </w:tbl>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Начальник відділу з питань організації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адміністративних послуг ЦНАП</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w:t>
      </w:r>
      <w:r>
        <w:rPr>
          <w:rFonts w:ascii="Times New Roman" w:eastAsia="Times New Roman" w:hAnsi="Times New Roman" w:cs="Times New Roman"/>
          <w:color w:val="000000"/>
          <w:sz w:val="24"/>
          <w:szCs w:val="24"/>
        </w:rPr>
        <w:t xml:space="preserve"> міської ради                                                                                Світлана РИБАЧКО</w:t>
      </w:r>
    </w:p>
    <w:p w:rsidR="0023560A" w:rsidRDefault="00C5253B">
      <w:r>
        <w:br w:type="page"/>
      </w:r>
    </w:p>
    <w:tbl>
      <w:tblPr>
        <w:tblStyle w:val="StGen14"/>
        <w:tblW w:w="9658" w:type="dxa"/>
        <w:tblInd w:w="0" w:type="dxa"/>
        <w:tblLayout w:type="fixed"/>
        <w:tblLook w:val="0400" w:firstRow="0" w:lastRow="0" w:firstColumn="0" w:lastColumn="0" w:noHBand="0" w:noVBand="1"/>
      </w:tblPr>
      <w:tblGrid>
        <w:gridCol w:w="3669"/>
        <w:gridCol w:w="1728"/>
        <w:gridCol w:w="167"/>
        <w:gridCol w:w="1886"/>
        <w:gridCol w:w="520"/>
        <w:gridCol w:w="1688"/>
      </w:tblGrid>
      <w:tr w:rsidR="0023560A">
        <w:trPr>
          <w:cantSplit/>
        </w:trPr>
        <w:tc>
          <w:tcPr>
            <w:tcW w:w="9658" w:type="dxa"/>
            <w:gridSpan w:val="6"/>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рішенням виконавчого комітету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Носівської міської ради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hAnsi="Times New Roman" w:cs="Times New Roman"/>
                <w:sz w:val="24"/>
                <w:szCs w:val="24"/>
              </w:rPr>
              <w:t>від 08.07.2022 року №152</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ТЕХНОЛОГІЧНА КАРТКА  АДМІНІСТРАТИВНОЇ ПОСЛУГИ</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ЦЕНТРУ НАДАННЯ АДМІНІСТРАТИВНИХ ПОСЛУГ</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w:t>
            </w:r>
          </w:p>
          <w:p w:rsidR="0023560A" w:rsidRDefault="0023560A">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04-34 державна реєстрація припинення відокремленого підрозділу громадського об’єднання</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Етапи опрацювання заяви про надання адміністративної послуги</w:t>
            </w:r>
          </w:p>
        </w:tc>
        <w:tc>
          <w:tcPr>
            <w:tcW w:w="1895" w:type="dxa"/>
            <w:gridSpan w:val="2"/>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Відповідальна особа</w:t>
            </w:r>
          </w:p>
        </w:tc>
        <w:tc>
          <w:tcPr>
            <w:tcW w:w="1886"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Структурний підрозділ, відповідальний за етап (дію, рішення)</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Дія (В, З і П)</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Строки виконання етапів (дію, рішення)</w:t>
            </w:r>
          </w:p>
        </w:tc>
      </w:tr>
      <w:tr w:rsidR="0023560A">
        <w:trPr>
          <w:trHeight w:val="573"/>
        </w:trPr>
        <w:tc>
          <w:tcPr>
            <w:tcW w:w="9658" w:type="dxa"/>
            <w:gridSpan w:val="6"/>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разі отримання документів у паперовій формі</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Прийом за описом документів, які подаються для проведення державної реєстрації змін до відомостей про громадське об'єднання</w:t>
            </w: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Видача (надсилання поштовим відправленням) заявнику примірника опису, за яким приймаються документи, що подаються для державної реєстрації, з відміткою про да</w:t>
            </w:r>
            <w:r>
              <w:rPr>
                <w:rFonts w:ascii="Times New Roman" w:eastAsia="Times New Roman" w:hAnsi="Times New Roman" w:cs="Times New Roman"/>
                <w:color w:val="000000"/>
                <w:sz w:val="24"/>
                <w:szCs w:val="24"/>
              </w:rPr>
              <w:t>ту їх отримання та кодом доступу до результатів розгляду документів через портал електронних сервісів</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w:t>
            </w:r>
            <w:r>
              <w:rPr>
                <w:rFonts w:ascii="Times New Roman" w:eastAsia="Times New Roman" w:hAnsi="Times New Roman" w:cs="Times New Roman"/>
                <w:color w:val="000000"/>
                <w:sz w:val="24"/>
                <w:szCs w:val="24"/>
              </w:rPr>
              <w:t xml:space="preserve">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Виготовлення електронних копій поданих заявником документів, що долучаються до заяви, зареєстрованої у  Єдиному державному реєстрі юридичних осіб, фізичних осіб – підприємців та громадських формувань (далі – Єдиний державний реєстр) шляхом їх сканування</w:t>
            </w: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Передача за допомогою програмних засобів </w:t>
            </w:r>
            <w:r>
              <w:rPr>
                <w:rFonts w:ascii="Times New Roman" w:eastAsia="Times New Roman" w:hAnsi="Times New Roman" w:cs="Times New Roman"/>
                <w:color w:val="000000"/>
                <w:sz w:val="24"/>
                <w:szCs w:val="24"/>
              </w:rPr>
              <w:t>ведення Єдиного державного реєстру заяви та електронних копій документів, зареєстрованих у Єдиному державному реєстрі, суб’єкту надання адміністративної послуги***</w:t>
            </w:r>
          </w:p>
        </w:tc>
        <w:tc>
          <w:tcPr>
            <w:tcW w:w="1728" w:type="dxa"/>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але не пізніше наступного робочого дня з дня надходження документів</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r w:rsidR="0023560A">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Інформування суб’єкта надання адміністративної послуги про внесення до Єдиного </w:t>
            </w:r>
            <w:r>
              <w:rPr>
                <w:rFonts w:ascii="Times New Roman" w:eastAsia="Times New Roman" w:hAnsi="Times New Roman" w:cs="Times New Roman"/>
                <w:color w:val="000000"/>
                <w:sz w:val="24"/>
                <w:szCs w:val="24"/>
              </w:rPr>
              <w:t>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 реєстру</w:t>
            </w:r>
          </w:p>
        </w:tc>
      </w:tr>
      <w:tr w:rsidR="0023560A">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Перевірка поданих документів на відсутність підстав для зупинення їх розгляду</w:t>
            </w:r>
          </w:p>
        </w:tc>
        <w:tc>
          <w:tcPr>
            <w:tcW w:w="1728" w:type="dxa"/>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трьох робочих днів з дати подання документів для державної реєстрації, крім вихідних та свят</w:t>
            </w:r>
            <w:r>
              <w:rPr>
                <w:rFonts w:ascii="Times New Roman" w:eastAsia="Times New Roman" w:hAnsi="Times New Roman" w:cs="Times New Roman"/>
                <w:color w:val="000000"/>
                <w:sz w:val="24"/>
                <w:szCs w:val="24"/>
              </w:rPr>
              <w:t>кових днів**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У разі відсутності підстав для зупинення розгляду зареєстрованих у Єдиному державному реєстрі документів перейти до пункту 7</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Відділ з питань </w:t>
            </w:r>
            <w:r>
              <w:rPr>
                <w:rFonts w:ascii="Times New Roman" w:eastAsia="Times New Roman" w:hAnsi="Times New Roman" w:cs="Times New Roman"/>
                <w:color w:val="000000"/>
                <w:sz w:val="24"/>
                <w:szCs w:val="24"/>
              </w:rPr>
              <w:t>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трьох робочих днів з дати подання документів для державної реєстрації, крім вихідних та святкових днів**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Формування повідомлення про зупинення розгляду документів із зазначенням строку, виключного переліку підстав для нього зупинення, та рішення суб’єкта надання адміністративної послуги про зупинення розгляду документів, що за допомогою програмних засобі</w:t>
            </w:r>
            <w:r>
              <w:rPr>
                <w:rFonts w:ascii="Times New Roman" w:eastAsia="Times New Roman" w:hAnsi="Times New Roman" w:cs="Times New Roman"/>
                <w:color w:val="000000"/>
                <w:sz w:val="24"/>
                <w:szCs w:val="24"/>
              </w:rPr>
              <w:t>в ведення Єдиного державного реєстру розміщується на порталі електронних сервісів***</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w:t>
            </w:r>
            <w:r>
              <w:rPr>
                <w:rFonts w:ascii="Times New Roman" w:eastAsia="Times New Roman" w:hAnsi="Times New Roman" w:cs="Times New Roman"/>
                <w:color w:val="000000"/>
                <w:sz w:val="24"/>
                <w:szCs w:val="24"/>
              </w:rPr>
              <w:t>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зупинення розгляду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 Інформування центру надання адміністративних послуг про прийняте за результатом розгляду поданих документів рішення про зупинення їх розгляду шляхом надсилання повідомлення на еле</w:t>
            </w:r>
            <w:r>
              <w:rPr>
                <w:rFonts w:ascii="Times New Roman" w:eastAsia="Times New Roman" w:hAnsi="Times New Roman" w:cs="Times New Roman"/>
                <w:color w:val="000000"/>
                <w:sz w:val="24"/>
                <w:szCs w:val="24"/>
              </w:rPr>
              <w:t>ктронну скриньку</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 реєстру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6.2.2.Інформування заявника про зупинення розгляду документів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Відділ з питань організації надання </w:t>
            </w:r>
            <w:r>
              <w:rPr>
                <w:rFonts w:ascii="Times New Roman" w:eastAsia="Times New Roman" w:hAnsi="Times New Roman" w:cs="Times New Roman"/>
                <w:color w:val="000000"/>
                <w:sz w:val="24"/>
                <w:szCs w:val="24"/>
              </w:rPr>
              <w:t>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пізніше наступного робочого дня після отримання повідомлення від суб’єкта надання адміністративної послуги або у день прийняття рішення про зупинення розгляду документів </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6.2.3. Повернення за описом заявнику документів, що потребують усунення підстав для зупинення розгляду документів (видача, надсилання поштовим відправленням), у разі надходження від заявника заяви про їх повернення, внесення до Єдиного державного реєстру в</w:t>
            </w:r>
            <w:r>
              <w:rPr>
                <w:rFonts w:ascii="Times New Roman" w:eastAsia="Times New Roman" w:hAnsi="Times New Roman" w:cs="Times New Roman"/>
                <w:color w:val="000000"/>
                <w:sz w:val="24"/>
                <w:szCs w:val="24"/>
              </w:rPr>
              <w:t>ідомостей про   повернення документів***</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w:t>
            </w:r>
            <w:r>
              <w:rPr>
                <w:rFonts w:ascii="Times New Roman" w:eastAsia="Times New Roman" w:hAnsi="Times New Roman" w:cs="Times New Roman"/>
                <w:color w:val="000000"/>
                <w:sz w:val="24"/>
                <w:szCs w:val="24"/>
              </w:rPr>
              <w:t xml:space="preserve"> з дня надходження від заявника заяви</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6.2.4. Прийом за описом документів, поданих для усунення підстав для зупинення розгляду документів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6.2.5. Видача (надсилання </w:t>
            </w:r>
            <w:r>
              <w:rPr>
                <w:rFonts w:ascii="Times New Roman" w:eastAsia="Times New Roman" w:hAnsi="Times New Roman" w:cs="Times New Roman"/>
                <w:color w:val="000000"/>
                <w:sz w:val="24"/>
                <w:szCs w:val="24"/>
              </w:rPr>
              <w:t>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6.2.6. Виготовлення електронних копій документів, поданих для усунення підстав для зупинення їх розгляду, шляхом їх сканування та внесення до Єдиного державного реєстру </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w:t>
            </w:r>
            <w:r>
              <w:rPr>
                <w:rFonts w:ascii="Times New Roman" w:eastAsia="Times New Roman" w:hAnsi="Times New Roman" w:cs="Times New Roman"/>
                <w:color w:val="000000"/>
                <w:sz w:val="24"/>
                <w:szCs w:val="24"/>
              </w:rPr>
              <w:t>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надходження документів</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6.2.7. Передача за допомогою програмних засобів ведення </w:t>
            </w:r>
            <w:r>
              <w:rPr>
                <w:rFonts w:ascii="Times New Roman" w:eastAsia="Times New Roman" w:hAnsi="Times New Roman" w:cs="Times New Roman"/>
                <w:color w:val="000000"/>
                <w:sz w:val="24"/>
                <w:szCs w:val="24"/>
              </w:rPr>
              <w:t>Єдиного державного реєстру електронних копій документів, поданих для усунення підстав для зупинення їх розгляду, суб’єкту надання адміністративної послуги***</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Відділ з</w:t>
            </w:r>
            <w:r>
              <w:rPr>
                <w:rStyle w:val="Bodytext211pt"/>
                <w:rFonts w:eastAsia="Constantia"/>
                <w:b w:val="0"/>
              </w:rPr>
              <w:t xml:space="preserve">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але не пізніше наступного робочого дня з дня надходження документів</w:t>
            </w:r>
          </w:p>
        </w:tc>
      </w:tr>
      <w:tr w:rsidR="0023560A">
        <w:trPr>
          <w:trHeight w:val="2484"/>
        </w:trPr>
        <w:tc>
          <w:tcPr>
            <w:tcW w:w="3669"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w:t>
            </w:r>
            <w:r>
              <w:rPr>
                <w:rFonts w:ascii="Times New Roman" w:eastAsia="Times New Roman" w:hAnsi="Times New Roman" w:cs="Times New Roman"/>
                <w:color w:val="000000"/>
                <w:sz w:val="24"/>
                <w:szCs w:val="24"/>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1728" w:type="dxa"/>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520" w:type="dxa"/>
            <w:tcBorders>
              <w:top w:val="single" w:sz="4" w:space="0" w:color="000000"/>
              <w:lef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реєстру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Прийняття рішення про державну реєстрацію або рішення про відмову у державній  реєстрації </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w:t>
            </w:r>
            <w:r>
              <w:rPr>
                <w:rFonts w:ascii="Times New Roman" w:eastAsia="Times New Roman" w:hAnsi="Times New Roman" w:cs="Times New Roman"/>
                <w:color w:val="000000"/>
                <w:sz w:val="24"/>
                <w:szCs w:val="24"/>
              </w:rPr>
              <w:t>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трьох робочих днів з дати подання документів для державної реєстрації, крім вихідних та святкових днів**</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У разі відсутності підстав для відмови у державній реєстрації перейти до пункту 7.3.</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державну реєстрації</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державній реєстрації</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відмову у державній реєстрації</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7.2.1. Інформування центру надання адмініс</w:t>
            </w:r>
            <w:r>
              <w:rPr>
                <w:rFonts w:ascii="Times New Roman" w:eastAsia="Times New Roman" w:hAnsi="Times New Roman" w:cs="Times New Roman"/>
                <w:color w:val="000000"/>
                <w:sz w:val="24"/>
                <w:szCs w:val="24"/>
              </w:rPr>
              <w:t>тративних послуг про прийняте за результатом розгляду поданих  документів рішення про відмову у державній реєстрації шляхом надсилання повідомлення на електронну скриньку</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Відділ з питань організації надання адміністративних послуг ЦНАП Носівської міської </w:t>
            </w:r>
            <w:r>
              <w:rPr>
                <w:rFonts w:ascii="Times New Roman" w:eastAsia="Times New Roman" w:hAnsi="Times New Roman" w:cs="Times New Roman"/>
                <w:color w:val="000000"/>
                <w:sz w:val="24"/>
                <w:szCs w:val="24"/>
              </w:rPr>
              <w:t>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 реєстру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 Інформування заявника про відмову у державній реєстрації</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після отримання повідомлення від суб’єкта надання адміністративної п</w:t>
            </w:r>
            <w:r>
              <w:rPr>
                <w:rFonts w:ascii="Times New Roman" w:eastAsia="Times New Roman" w:hAnsi="Times New Roman" w:cs="Times New Roman"/>
                <w:color w:val="000000"/>
                <w:sz w:val="24"/>
                <w:szCs w:val="24"/>
              </w:rPr>
              <w:t>ослуги або у день прийняття рішення про відмову</w:t>
            </w:r>
          </w:p>
        </w:tc>
      </w:tr>
      <w:tr w:rsidR="0023560A">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7.2.3. Повернення (видача, надсилання поштовим ві</w:t>
            </w:r>
            <w:r>
              <w:rPr>
                <w:rFonts w:ascii="Times New Roman" w:eastAsia="Times New Roman" w:hAnsi="Times New Roman" w:cs="Times New Roman"/>
                <w:color w:val="000000"/>
                <w:sz w:val="24"/>
                <w:szCs w:val="24"/>
              </w:rPr>
              <w:t>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з дня надходження від заявника заяви</w:t>
            </w:r>
          </w:p>
        </w:tc>
      </w:tr>
      <w:tr w:rsidR="0023560A">
        <w:trPr>
          <w:trHeight w:val="3266"/>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3. 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 ( у випадку бажання заявника щодо отримання паперової виписки п. 7.3.1. та п.7.3.2. викону</w:t>
            </w:r>
            <w:r>
              <w:rPr>
                <w:rFonts w:ascii="Times New Roman" w:eastAsia="Times New Roman" w:hAnsi="Times New Roman" w:cs="Times New Roman"/>
                <w:color w:val="000000"/>
                <w:sz w:val="24"/>
                <w:szCs w:val="24"/>
              </w:rPr>
              <w:t>ється одночасно)</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прийняття рішення про державну реєстрацію</w:t>
            </w:r>
          </w:p>
        </w:tc>
      </w:tr>
      <w:tr w:rsidR="0023560A">
        <w:trPr>
          <w:trHeight w:val="2102"/>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7.3.1. Інформування центру надання адміністративних послуг про прийняте за результатом розгляду поданих документів рішення про державну реєстрацію шляхом надсилання повідомлення на  електронну скриньку</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w:t>
            </w:r>
            <w:r>
              <w:rPr>
                <w:rFonts w:ascii="Times New Roman" w:eastAsia="Times New Roman" w:hAnsi="Times New Roman" w:cs="Times New Roman"/>
                <w:color w:val="000000"/>
                <w:sz w:val="24"/>
                <w:szCs w:val="24"/>
              </w:rPr>
              <w:t>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внесення інформації до Єдиного державного реєстру</w:t>
            </w:r>
          </w:p>
        </w:tc>
      </w:tr>
      <w:tr w:rsidR="0023560A">
        <w:trPr>
          <w:trHeight w:val="2250"/>
        </w:trPr>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7.3.2. Передача центру надання адміністративних послуг виписки з Єдиного державного реєстру в паперовій формі з проставленими підписом та печаткою державного реєстратора</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w:t>
            </w:r>
            <w:r>
              <w:rPr>
                <w:rFonts w:ascii="Times New Roman" w:eastAsia="Times New Roman" w:hAnsi="Times New Roman" w:cs="Times New Roman"/>
                <w:color w:val="000000"/>
                <w:sz w:val="24"/>
                <w:szCs w:val="24"/>
              </w:rPr>
              <w:t>ди</w:t>
            </w: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після формування виписки з Єдиного державного реєстру</w:t>
            </w:r>
          </w:p>
        </w:tc>
      </w:tr>
      <w:tr w:rsidR="0023560A">
        <w:trPr>
          <w:trHeight w:val="2086"/>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7.3.3. Інформування заявника про державну реєстрацію </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w:t>
            </w:r>
            <w:r>
              <w:rPr>
                <w:rFonts w:ascii="Times New Roman" w:eastAsia="Times New Roman" w:hAnsi="Times New Roman" w:cs="Times New Roman"/>
                <w:color w:val="000000"/>
                <w:sz w:val="24"/>
                <w:szCs w:val="24"/>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Відділ з питань організації надання адміністративних послуг ЦНАП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після прийняття рішення про державну реєстрацію</w:t>
            </w:r>
          </w:p>
        </w:tc>
      </w:tr>
      <w:tr w:rsidR="0023560A">
        <w:trPr>
          <w:trHeight w:val="1565"/>
        </w:trPr>
        <w:tc>
          <w:tcPr>
            <w:tcW w:w="3669"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Направлення документів, поданих для державної реєстрації, суб’єкту надання адміністративної послуги</w:t>
            </w:r>
          </w:p>
        </w:tc>
        <w:tc>
          <w:tcPr>
            <w:tcW w:w="1728" w:type="dxa"/>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 Носівської міської ради</w:t>
            </w:r>
          </w:p>
        </w:tc>
        <w:tc>
          <w:tcPr>
            <w:tcW w:w="2053" w:type="dxa"/>
            <w:gridSpan w:val="2"/>
            <w:tcBorders>
              <w:top w:val="single" w:sz="4" w:space="0" w:color="000000"/>
              <w:left w:val="single" w:sz="4" w:space="0" w:color="000000"/>
              <w:bottom w:val="single" w:sz="4" w:space="0" w:color="000000"/>
            </w:tcBorders>
            <w:shd w:val="clear" w:color="auto" w:fill="FFFFFF"/>
          </w:tcPr>
          <w:p w:rsidR="0023560A" w:rsidRDefault="00C5253B">
            <w:pPr>
              <w:rPr>
                <w:b/>
              </w:rPr>
            </w:pPr>
            <w:r>
              <w:rPr>
                <w:rStyle w:val="Bodytext211pt"/>
                <w:rFonts w:eastAsia="Constantia"/>
                <w:b w:val="0"/>
              </w:rPr>
              <w:t xml:space="preserve">Відділ з питань </w:t>
            </w:r>
            <w:r>
              <w:rPr>
                <w:rStyle w:val="Bodytext211pt"/>
                <w:rFonts w:eastAsia="Constantia"/>
                <w:b w:val="0"/>
                <w:bCs w:val="0"/>
              </w:rPr>
              <w:t>організації</w:t>
            </w:r>
            <w:r>
              <w:rPr>
                <w:rStyle w:val="Bodytext211pt"/>
                <w:rFonts w:eastAsia="Constantia"/>
                <w:b w:val="0"/>
              </w:rPr>
              <w:t xml:space="preserve"> надання адміністративних послуг ЦНАП</w:t>
            </w:r>
            <w:r>
              <w:rPr>
                <w:rStyle w:val="Bodytext211pt"/>
                <w:rFonts w:eastAsia="Constantia"/>
                <w:b w:val="0"/>
              </w:rPr>
              <w:t xml:space="preserve"> Носівської міської ради</w:t>
            </w:r>
          </w:p>
        </w:tc>
        <w:tc>
          <w:tcPr>
            <w:tcW w:w="520" w:type="dxa"/>
            <w:tcBorders>
              <w:top w:val="single" w:sz="4" w:space="0" w:color="000000"/>
              <w:left w:val="single" w:sz="4" w:space="0" w:color="000000"/>
              <w:bottom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Протягом трьох робочих днів з дня проведення державної реєстрації</w:t>
            </w:r>
          </w:p>
        </w:tc>
      </w:tr>
    </w:tbl>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Начальник відділу з питань організації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адміністративних послуг ЦНАП</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w:t>
      </w:r>
      <w:r>
        <w:rPr>
          <w:rFonts w:ascii="Times New Roman" w:eastAsia="Times New Roman" w:hAnsi="Times New Roman" w:cs="Times New Roman"/>
          <w:color w:val="000000"/>
          <w:sz w:val="24"/>
          <w:szCs w:val="24"/>
        </w:rPr>
        <w:t xml:space="preserve"> міської ради                                                                                Світлана РИБАЧКО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firstLine="4111"/>
        <w:rPr>
          <w:rFonts w:ascii="Times New Roman" w:eastAsia="Times New Roman" w:hAnsi="Times New Roman" w:cs="Times New Roman"/>
          <w:color w:val="000000"/>
          <w:sz w:val="24"/>
          <w:szCs w:val="24"/>
        </w:rPr>
      </w:pPr>
      <w:r>
        <w:br w:type="page"/>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рішенням виконавчого комітету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Носівської міської ради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hAnsi="Times New Roman" w:cs="Times New Roman"/>
          <w:sz w:val="24"/>
          <w:szCs w:val="24"/>
        </w:rPr>
        <w:t>від 08.07.2022 року №152</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ТЕХНОЛОГІЧНА КАРТКА  АДМІНІСТРАТИВНОЇ ПОСЛУГИ</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ЦЕНТРУ НАДАННЯ АДМІНІСТРАТИВНИХ ПОСЛУГ</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06-15 Реєстрація повідомлення про початок виконання підготовчих робіт</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об’єктів, розташованих за межами населених пунктів і на території кількох</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адміністративно-територіальних одиниць, а </w:t>
      </w:r>
      <w:r>
        <w:rPr>
          <w:rFonts w:ascii="Times New Roman" w:eastAsia="Times New Roman" w:hAnsi="Times New Roman" w:cs="Times New Roman"/>
          <w:color w:val="000000"/>
          <w:sz w:val="24"/>
          <w:szCs w:val="24"/>
        </w:rPr>
        <w:t>також щодо об’єктів, розташованих у межах</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населених пунктів, на території яких сільські, селищні, міські ради не утворили виконавчі</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 з питань державного архітектурно-будівельного контролю)</w:t>
      </w:r>
    </w:p>
    <w:p w:rsidR="0023560A" w:rsidRDefault="0023560A">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p>
    <w:tbl>
      <w:tblPr>
        <w:tblStyle w:val="StGen15"/>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0"/>
        <w:gridCol w:w="3913"/>
        <w:gridCol w:w="2385"/>
        <w:gridCol w:w="2370"/>
      </w:tblGrid>
      <w:tr w:rsidR="0023560A">
        <w:tc>
          <w:tcPr>
            <w:tcW w:w="82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№з/п</w:t>
            </w:r>
          </w:p>
        </w:tc>
        <w:tc>
          <w:tcPr>
            <w:tcW w:w="3913"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Етапи послуги</w:t>
            </w:r>
          </w:p>
        </w:tc>
        <w:tc>
          <w:tcPr>
            <w:tcW w:w="2385"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Відповідальна посадова особа</w:t>
            </w:r>
          </w:p>
        </w:tc>
        <w:tc>
          <w:tcPr>
            <w:tcW w:w="237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Термін виконання (днів)</w:t>
            </w:r>
          </w:p>
        </w:tc>
      </w:tr>
      <w:tr w:rsidR="0023560A">
        <w:tc>
          <w:tcPr>
            <w:tcW w:w="82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13"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Прийняття документів у замовника, вхід до АРМ на Порталі державної електронної системи у сфері будівництва, заповнення відповідних розділів, завантаження до Порталу шляхом сканування документів, що подані заявником, підпис їх та </w:t>
            </w:r>
            <w:r>
              <w:rPr>
                <w:rFonts w:ascii="Times New Roman" w:eastAsia="Times New Roman" w:hAnsi="Times New Roman" w:cs="Times New Roman"/>
                <w:color w:val="000000"/>
                <w:sz w:val="24"/>
                <w:szCs w:val="24"/>
              </w:rPr>
              <w:t>реєстрація.</w:t>
            </w:r>
          </w:p>
        </w:tc>
        <w:tc>
          <w:tcPr>
            <w:tcW w:w="2385"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Адміністратор центру надання адміністративних послуг</w:t>
            </w:r>
          </w:p>
        </w:tc>
        <w:tc>
          <w:tcPr>
            <w:tcW w:w="237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Начальник відділу з питань організації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адміністративних послуг ЦНАП</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w:t>
      </w:r>
      <w:r>
        <w:rPr>
          <w:rFonts w:ascii="Times New Roman" w:eastAsia="Times New Roman" w:hAnsi="Times New Roman" w:cs="Times New Roman"/>
          <w:color w:val="000000"/>
          <w:sz w:val="24"/>
          <w:szCs w:val="24"/>
        </w:rPr>
        <w:t xml:space="preserve"> міської ради                                                                                Світлана РИБАЧКО</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rPr>
          <w:rFonts w:ascii="Times New Roman" w:eastAsia="Times New Roman" w:hAnsi="Times New Roman" w:cs="Times New Roman"/>
          <w:sz w:val="24"/>
          <w:szCs w:val="24"/>
        </w:rPr>
      </w:pPr>
      <w:r>
        <w:br w:type="page"/>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рішенням виконавчого комітету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Носівської міської ради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hAnsi="Times New Roman" w:cs="Times New Roman"/>
          <w:sz w:val="24"/>
          <w:szCs w:val="24"/>
        </w:rPr>
        <w:t>від 08.07.2022 року №152</w:t>
      </w:r>
    </w:p>
    <w:p w:rsidR="0023560A" w:rsidRDefault="0023560A">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ТЕХНОЛОГІЧНА КАРТКА  АДМІНІСТРАТИВНОЇ ПОСЛУГИ</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ЦЕНТРУ НАДАННЯ АДМІНІСТРАТИВНИХ ПОСЛУГ</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06-16 Внесення змін до повідомлення про початок виконання</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підготовчих робіт</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об’єктів, розташованих за межами населених пунктів і на територі</w:t>
      </w:r>
      <w:r>
        <w:rPr>
          <w:rFonts w:ascii="Times New Roman" w:eastAsia="Times New Roman" w:hAnsi="Times New Roman" w:cs="Times New Roman"/>
          <w:color w:val="000000"/>
          <w:sz w:val="24"/>
          <w:szCs w:val="24"/>
        </w:rPr>
        <w:t>ї кількох</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адміністративно-територіальних одиниць, а також щодо об’єктів, розташованих у межах</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населених пунктів, на території яких сільські, селищні, міські ради не утворили виконавчі</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 з питань державного архітектурно-будівельного контролю)</w:t>
      </w:r>
    </w:p>
    <w:p w:rsidR="0023560A" w:rsidRDefault="0023560A">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p>
    <w:tbl>
      <w:tblPr>
        <w:tblStyle w:val="StGen16"/>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0"/>
        <w:gridCol w:w="3913"/>
        <w:gridCol w:w="2385"/>
        <w:gridCol w:w="2370"/>
      </w:tblGrid>
      <w:tr w:rsidR="0023560A">
        <w:tc>
          <w:tcPr>
            <w:tcW w:w="82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№з/п</w:t>
            </w:r>
          </w:p>
        </w:tc>
        <w:tc>
          <w:tcPr>
            <w:tcW w:w="3913"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Етапи послуги</w:t>
            </w:r>
          </w:p>
        </w:tc>
        <w:tc>
          <w:tcPr>
            <w:tcW w:w="2385"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Відповідальна посадова особа</w:t>
            </w:r>
          </w:p>
        </w:tc>
        <w:tc>
          <w:tcPr>
            <w:tcW w:w="237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Термін виконання (днів)</w:t>
            </w:r>
          </w:p>
        </w:tc>
      </w:tr>
      <w:tr w:rsidR="0023560A">
        <w:tc>
          <w:tcPr>
            <w:tcW w:w="82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13"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Прийняття документів у замовника, вхід до АРМ на Порталі державної електронної системи у сфері будівництва, заповнення відповідних розділів, завантаження до Порталу шляхом сканування документів, що подані заявником, підпис їх та реєстрація.</w:t>
            </w:r>
          </w:p>
        </w:tc>
        <w:tc>
          <w:tcPr>
            <w:tcW w:w="2385"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Адміністратор ц</w:t>
            </w:r>
            <w:r>
              <w:rPr>
                <w:rFonts w:ascii="Times New Roman" w:eastAsia="Times New Roman" w:hAnsi="Times New Roman" w:cs="Times New Roman"/>
                <w:color w:val="000000"/>
                <w:sz w:val="24"/>
                <w:szCs w:val="24"/>
              </w:rPr>
              <w:t>ентру надання адміністративних послуг</w:t>
            </w:r>
          </w:p>
        </w:tc>
        <w:tc>
          <w:tcPr>
            <w:tcW w:w="237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Начальник відділу з питань організації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адміністративних послуг ЦНАП</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                                                                                Світлана РИБАЧКО</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br w:type="page"/>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рішенням виконавчого комітету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Носівської міської ради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hAnsi="Times New Roman" w:cs="Times New Roman"/>
          <w:sz w:val="24"/>
          <w:szCs w:val="24"/>
        </w:rPr>
        <w:t>від 08.07.2022 року №152</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ТЕХНОЛОГІЧНА КАРТКА  АДМІНІСТРАТИВНОЇ ПОСЛУГИ</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ЦЕНТРУ НАДАННЯ АДМІНІСТРАТИВНИХ ПОСЛУГ</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06-17 Припинення права на початок виконання підготовчих робіт, набутого на підставі повідомлення, за заявою замовника</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об’єктів, розташованих за межами населених пунктів і на території кількох</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адміністративно-територіальних одиниць, а також щодо об’єк</w:t>
      </w:r>
      <w:r>
        <w:rPr>
          <w:rFonts w:ascii="Times New Roman" w:eastAsia="Times New Roman" w:hAnsi="Times New Roman" w:cs="Times New Roman"/>
          <w:color w:val="000000"/>
          <w:sz w:val="24"/>
          <w:szCs w:val="24"/>
        </w:rPr>
        <w:t>тів, розташованих у межах</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населених пунктів, на території яких сільські, селищні, міські ради не утворили виконавчі</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 з питань державного архітектурно-будівельного контролю)</w:t>
      </w:r>
    </w:p>
    <w:p w:rsidR="0023560A" w:rsidRDefault="0023560A">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p>
    <w:tbl>
      <w:tblPr>
        <w:tblStyle w:val="StGen17"/>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0"/>
        <w:gridCol w:w="3913"/>
        <w:gridCol w:w="2385"/>
        <w:gridCol w:w="2370"/>
      </w:tblGrid>
      <w:tr w:rsidR="0023560A">
        <w:tc>
          <w:tcPr>
            <w:tcW w:w="82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№з/п</w:t>
            </w:r>
          </w:p>
        </w:tc>
        <w:tc>
          <w:tcPr>
            <w:tcW w:w="3913"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Етапи послуги</w:t>
            </w:r>
          </w:p>
        </w:tc>
        <w:tc>
          <w:tcPr>
            <w:tcW w:w="2385"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Відповідальна посадова особа</w:t>
            </w:r>
          </w:p>
        </w:tc>
        <w:tc>
          <w:tcPr>
            <w:tcW w:w="237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Термін виконання (днів)</w:t>
            </w:r>
          </w:p>
        </w:tc>
      </w:tr>
      <w:tr w:rsidR="0023560A">
        <w:tc>
          <w:tcPr>
            <w:tcW w:w="82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13"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Прийняття документів у замовника, вхід до АРМ на Порталі державної електронної системи у сфері будівництва, заповнення відповідних розділів, завантаження до Порталу шляхом сканування документів, що подані заявником, підпис їх та реєстрація.</w:t>
            </w:r>
          </w:p>
        </w:tc>
        <w:tc>
          <w:tcPr>
            <w:tcW w:w="2385"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Адміністратор ц</w:t>
            </w:r>
            <w:r>
              <w:rPr>
                <w:rFonts w:ascii="Times New Roman" w:eastAsia="Times New Roman" w:hAnsi="Times New Roman" w:cs="Times New Roman"/>
                <w:color w:val="000000"/>
                <w:sz w:val="24"/>
                <w:szCs w:val="24"/>
              </w:rPr>
              <w:t>ентру надання адміністративних послуг</w:t>
            </w:r>
          </w:p>
        </w:tc>
        <w:tc>
          <w:tcPr>
            <w:tcW w:w="237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Начальник відділу з питань організації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адміністративних послуг ЦНАП</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                                                                                Світлана РИБАЧКО</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br w:type="page"/>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рішенням виконавчого комітету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Носівської міської ради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hAnsi="Times New Roman" w:cs="Times New Roman"/>
          <w:sz w:val="24"/>
          <w:szCs w:val="24"/>
        </w:rPr>
        <w:t>від 08.07.2022 року №152</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ТЕХНОЛОГІЧНА КАРТКА  АДМІНІСТРАТИВНОЇ ПОСЛУГИ</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ЦЕНТРУ НАДАННЯ АДМІНІСТРАТИВНИХ ПОСЛУГ</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06-18 Внесення змін до декларації про початок виконання підготовчих робіт</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об’єктів, розташованих за межами населених пунктів і на території кількох</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адміністративно-територіальних одиниць, а також щодо об’єктів, розташованих у межах</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населених пунктів,</w:t>
      </w:r>
      <w:r>
        <w:rPr>
          <w:rFonts w:ascii="Times New Roman" w:eastAsia="Times New Roman" w:hAnsi="Times New Roman" w:cs="Times New Roman"/>
          <w:color w:val="000000"/>
          <w:sz w:val="24"/>
          <w:szCs w:val="24"/>
        </w:rPr>
        <w:t xml:space="preserve"> на території яких сільські, селищні, міські ради не утворили виконавчі</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 з питань державного архітектурно-будівельного контролю)</w:t>
      </w:r>
    </w:p>
    <w:p w:rsidR="0023560A" w:rsidRDefault="0023560A">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p>
    <w:tbl>
      <w:tblPr>
        <w:tblStyle w:val="StGen18"/>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0"/>
        <w:gridCol w:w="3913"/>
        <w:gridCol w:w="2385"/>
        <w:gridCol w:w="2370"/>
      </w:tblGrid>
      <w:tr w:rsidR="0023560A">
        <w:tc>
          <w:tcPr>
            <w:tcW w:w="82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№з/п</w:t>
            </w:r>
          </w:p>
        </w:tc>
        <w:tc>
          <w:tcPr>
            <w:tcW w:w="3913"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Етапи послуги</w:t>
            </w:r>
          </w:p>
        </w:tc>
        <w:tc>
          <w:tcPr>
            <w:tcW w:w="2385"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Відповідальна посадова особа</w:t>
            </w:r>
          </w:p>
        </w:tc>
        <w:tc>
          <w:tcPr>
            <w:tcW w:w="237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Термін виконання (днів)</w:t>
            </w:r>
          </w:p>
        </w:tc>
      </w:tr>
      <w:tr w:rsidR="0023560A">
        <w:tc>
          <w:tcPr>
            <w:tcW w:w="82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13"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Прийняття документів у замовника, вхід до АРМ на Порталі державної електронної системи у сфері будівництва, заповнення відповідних розділів, завантаження до Порталу шляхом сканування документів, що подані заявником, підпис їх та реєстрація.</w:t>
            </w:r>
          </w:p>
        </w:tc>
        <w:tc>
          <w:tcPr>
            <w:tcW w:w="2385"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Адміністратор ц</w:t>
            </w:r>
            <w:r>
              <w:rPr>
                <w:rFonts w:ascii="Times New Roman" w:eastAsia="Times New Roman" w:hAnsi="Times New Roman" w:cs="Times New Roman"/>
                <w:color w:val="000000"/>
                <w:sz w:val="24"/>
                <w:szCs w:val="24"/>
              </w:rPr>
              <w:t>ентру надання адміністративних послуг</w:t>
            </w:r>
          </w:p>
        </w:tc>
        <w:tc>
          <w:tcPr>
            <w:tcW w:w="237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Начальник відділу з питань організації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адміністративних послуг ЦНАП</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                                                                                Світлана РИБАЧКО</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br w:type="page"/>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рішенням виконавчого комітету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Носівської міської ради </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від 08.07.2022 року №152</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ТЕХНОЛОГІЧНА КАРТКА  АДМІНІСТРАТИВНОЇ ПОСЛУГИ</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ЦЕНТРУ НАДАННЯ АДМІНІСТРАТИВНИХ ПОСЛУГ</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НОСІВСЬКОЇ МІСЬКОЇ РАДИ </w:t>
      </w:r>
    </w:p>
    <w:p w:rsidR="0023560A" w:rsidRDefault="0023560A">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06-19 Реєстрація повідомлення про початок виконання будівельних робіт</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об’єктів, що за класом наслідків (відповідальності) належать до об’єктів з незначними наслідками (СС1), об’єктів, б</w:t>
      </w:r>
      <w:r>
        <w:rPr>
          <w:rFonts w:ascii="Times New Roman" w:eastAsia="Times New Roman" w:hAnsi="Times New Roman" w:cs="Times New Roman"/>
          <w:color w:val="000000"/>
          <w:sz w:val="24"/>
          <w:szCs w:val="24"/>
        </w:rPr>
        <w:t xml:space="preserve">удівництво яких здійснюється на підставі будівельного паспорта та які не потребують отримання дозволу на виконання будівельних робіт, розташованих за межами населених пунктів і на території кількох адміністративно- територіальних одиниць на території яких </w:t>
      </w:r>
      <w:r>
        <w:rPr>
          <w:rFonts w:ascii="Times New Roman" w:eastAsia="Times New Roman" w:hAnsi="Times New Roman" w:cs="Times New Roman"/>
          <w:color w:val="000000"/>
          <w:sz w:val="24"/>
          <w:szCs w:val="24"/>
        </w:rPr>
        <w:t>сільські, селищні, міські ради не утворили виконавчі органи з питань державного архітектурно-будівельного контролю)</w:t>
      </w:r>
    </w:p>
    <w:p w:rsidR="0023560A" w:rsidRDefault="0023560A">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p>
    <w:tbl>
      <w:tblPr>
        <w:tblStyle w:val="StGen19"/>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0"/>
        <w:gridCol w:w="3913"/>
        <w:gridCol w:w="2385"/>
        <w:gridCol w:w="2370"/>
      </w:tblGrid>
      <w:tr w:rsidR="0023560A">
        <w:tc>
          <w:tcPr>
            <w:tcW w:w="82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№з/п</w:t>
            </w:r>
          </w:p>
        </w:tc>
        <w:tc>
          <w:tcPr>
            <w:tcW w:w="3913"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Етапи послуги</w:t>
            </w:r>
          </w:p>
        </w:tc>
        <w:tc>
          <w:tcPr>
            <w:tcW w:w="2385"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Відповідальна посадова особа</w:t>
            </w:r>
          </w:p>
        </w:tc>
        <w:tc>
          <w:tcPr>
            <w:tcW w:w="237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Термін виконання (днів)</w:t>
            </w:r>
          </w:p>
        </w:tc>
      </w:tr>
      <w:tr w:rsidR="0023560A">
        <w:tc>
          <w:tcPr>
            <w:tcW w:w="82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13"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Прийняття документів у замовника, вхід до АРМ на Порталі державної електронної системи у сфері будівництва, заповнення відповідних розділів, завантаження до Порталу шляхом сканування документів, що подані заявником, підпис їх та реєстрація.</w:t>
            </w:r>
          </w:p>
        </w:tc>
        <w:tc>
          <w:tcPr>
            <w:tcW w:w="2385"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Адміністратор ц</w:t>
            </w:r>
            <w:r>
              <w:rPr>
                <w:rFonts w:ascii="Times New Roman" w:eastAsia="Times New Roman" w:hAnsi="Times New Roman" w:cs="Times New Roman"/>
                <w:color w:val="000000"/>
                <w:sz w:val="24"/>
                <w:szCs w:val="24"/>
              </w:rPr>
              <w:t>ентру надання адміністративних послуг</w:t>
            </w:r>
          </w:p>
        </w:tc>
        <w:tc>
          <w:tcPr>
            <w:tcW w:w="237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Начальник відділу з питань організації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адміністративних послуг ЦНАП</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                                                                                Світлана РИБАЧКО</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br w:type="page"/>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рішенням виконавчого комітету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Носівської міської ради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hAnsi="Times New Roman" w:cs="Times New Roman"/>
          <w:sz w:val="24"/>
          <w:szCs w:val="24"/>
        </w:rPr>
        <w:t>від 08.07.2022 року №152</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ТЕХНОЛОГІЧНА КАРТКА  АДМІНІСТРАТИВНОЇ ПОСЛУГИ</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ЦЕНТРУ НАДАННЯ АДМІНІСТРАТИВНИХ ПОСЛУГ</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w:t>
      </w:r>
    </w:p>
    <w:p w:rsidR="0023560A" w:rsidRDefault="0023560A">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06-20 Внесення змін до повідомлення про початок виконання будівельних робіт</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об’єктів, що за класом наслідків (відповідальності) належать до об’єктів з незначними</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(СС1) наслідками, та щодо об’єктів, будівництво яких здійснюється на підставі будівельного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паспорта та які не потребують отримання дозволу на виконання будівельних робіт,</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розташованих за межами населених пунктів і на території кількох адміністративно-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тери</w:t>
      </w:r>
      <w:r>
        <w:rPr>
          <w:rFonts w:ascii="Times New Roman" w:eastAsia="Times New Roman" w:hAnsi="Times New Roman" w:cs="Times New Roman"/>
          <w:color w:val="000000"/>
          <w:sz w:val="24"/>
          <w:szCs w:val="24"/>
        </w:rPr>
        <w:t>торіальних одиниць, а також на територіях, де сільські, селищні, міські ради не утворили</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виконавчі органи з питань державного архітектурно-будівельного контролю)</w:t>
      </w:r>
    </w:p>
    <w:p w:rsidR="0023560A" w:rsidRDefault="0023560A">
      <w:pPr>
        <w:pBdr>
          <w:top w:val="none" w:sz="4" w:space="0" w:color="000000"/>
          <w:left w:val="none" w:sz="4" w:space="0" w:color="000000"/>
          <w:bottom w:val="none" w:sz="4" w:space="0" w:color="000000"/>
          <w:right w:val="none" w:sz="4" w:space="0" w:color="000000"/>
          <w:between w:val="none" w:sz="4" w:space="0" w:color="000000"/>
        </w:pBdr>
        <w:ind w:left="-284"/>
        <w:jc w:val="center"/>
        <w:rPr>
          <w:rFonts w:ascii="Times New Roman" w:eastAsia="Times New Roman" w:hAnsi="Times New Roman" w:cs="Times New Roman"/>
          <w:color w:val="000000"/>
          <w:sz w:val="24"/>
          <w:szCs w:val="24"/>
        </w:rPr>
      </w:pPr>
    </w:p>
    <w:tbl>
      <w:tblPr>
        <w:tblStyle w:val="StGen20"/>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0"/>
        <w:gridCol w:w="3913"/>
        <w:gridCol w:w="2385"/>
        <w:gridCol w:w="2370"/>
      </w:tblGrid>
      <w:tr w:rsidR="0023560A">
        <w:tc>
          <w:tcPr>
            <w:tcW w:w="82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№з/п</w:t>
            </w:r>
          </w:p>
        </w:tc>
        <w:tc>
          <w:tcPr>
            <w:tcW w:w="3913"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Етапи послуги</w:t>
            </w:r>
          </w:p>
        </w:tc>
        <w:tc>
          <w:tcPr>
            <w:tcW w:w="2385"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Відповідальна посадова особа</w:t>
            </w:r>
          </w:p>
        </w:tc>
        <w:tc>
          <w:tcPr>
            <w:tcW w:w="237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Термін виконання (днів)</w:t>
            </w:r>
          </w:p>
        </w:tc>
      </w:tr>
      <w:tr w:rsidR="0023560A">
        <w:tc>
          <w:tcPr>
            <w:tcW w:w="82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13"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Прийняття документів у замовника, вхід до АРМ на Порталі державної електронної системи у сфері будівництва, заповнення відповідних розділів, завантаження до Порталу шляхом сканування документів, що подані заявником, підпис їх та реєстрація.</w:t>
            </w:r>
          </w:p>
        </w:tc>
        <w:tc>
          <w:tcPr>
            <w:tcW w:w="2385"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Адміністратор ц</w:t>
            </w:r>
            <w:r>
              <w:rPr>
                <w:rFonts w:ascii="Times New Roman" w:eastAsia="Times New Roman" w:hAnsi="Times New Roman" w:cs="Times New Roman"/>
                <w:color w:val="000000"/>
                <w:sz w:val="24"/>
                <w:szCs w:val="24"/>
              </w:rPr>
              <w:t>ентру надання адміністративних послуг</w:t>
            </w:r>
          </w:p>
        </w:tc>
        <w:tc>
          <w:tcPr>
            <w:tcW w:w="237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Начальник відділу з питань організації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адміністративних послуг ЦНАП</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                                                                                Світлана РИБАЧКО</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br w:type="page"/>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рішенням виконавчого комітету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Носівської міської ради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hAnsi="Times New Roman" w:cs="Times New Roman"/>
          <w:sz w:val="24"/>
          <w:szCs w:val="24"/>
        </w:rPr>
        <w:t>від 08.07.2022 року №152</w:t>
      </w:r>
    </w:p>
    <w:p w:rsidR="0023560A" w:rsidRDefault="0023560A">
      <w:pPr>
        <w:pBdr>
          <w:top w:val="none" w:sz="4" w:space="0" w:color="000000"/>
          <w:left w:val="none" w:sz="4" w:space="0" w:color="000000"/>
          <w:bottom w:val="none" w:sz="4" w:space="0" w:color="000000"/>
          <w:right w:val="none" w:sz="4" w:space="0" w:color="000000"/>
          <w:between w:val="none" w:sz="4" w:space="0" w:color="000000"/>
        </w:pBdr>
        <w:tabs>
          <w:tab w:val="left" w:pos="4820"/>
        </w:tabs>
        <w:ind w:firstLine="4678"/>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ТЕХНОЛОГІЧНА КАРТКА  АДМІНІСТРАТИВНОЇ ПОСЛУГИ</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ЦЕНТРУ НАДАННЯ АДМІНІСТРАТИВНИХ ПОСЛУГ</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426" w:right="-25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06-21 Реєстрація декларації про готовність об’єкта до експлуатації (відповідно до пункту 9 розділу V «Прикінцеві положення» Закону України «Про регулювання містобудівної діяльності»)</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4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об’єктів, що за класом наслідків (відповідальності) належать до об’</w:t>
      </w:r>
      <w:r>
        <w:rPr>
          <w:rFonts w:ascii="Times New Roman" w:eastAsia="Times New Roman" w:hAnsi="Times New Roman" w:cs="Times New Roman"/>
          <w:color w:val="000000"/>
          <w:sz w:val="24"/>
          <w:szCs w:val="24"/>
        </w:rPr>
        <w:t>єктів з незначними</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4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(СС1) наслідками, збудовані на земельних ділянках відповідного цільового призначення без</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4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дозвільного документа на виконання будівельних робіт, а саме: індивідуальних (садибних)</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4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житлових будинків, садових, дачних будинків загальною площею до 300 квадратних метрів,</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4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також господарських (присадибних) будівель і споруд загальною площею до 300</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4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квадратних метрів, збудованих у період з 05 серпня 1992 року по 09 квітня 2015 року,</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4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будіве</w:t>
      </w:r>
      <w:r>
        <w:rPr>
          <w:rFonts w:ascii="Times New Roman" w:eastAsia="Times New Roman" w:hAnsi="Times New Roman" w:cs="Times New Roman"/>
          <w:color w:val="000000"/>
          <w:sz w:val="24"/>
          <w:szCs w:val="24"/>
        </w:rPr>
        <w:t>ль і споруд сільськогосподарського призначення, збудованих до 12 березня 2011 року),</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4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розташованих за межами населених пунктів і на території кількох адміністративно-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4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територіальних одиниць, а також щодо об’єктів, розташованих у межах населених пунктів,</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4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z w:val="24"/>
          <w:szCs w:val="24"/>
        </w:rPr>
        <w:t>території яких сільські, селищні, міські ради не утворили виконавчі органи з питань</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4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державного архітектурно-будівельного контролю)</w:t>
      </w:r>
    </w:p>
    <w:p w:rsidR="0023560A" w:rsidRDefault="0023560A">
      <w:pPr>
        <w:pBdr>
          <w:top w:val="none" w:sz="4" w:space="0" w:color="000000"/>
          <w:left w:val="none" w:sz="4" w:space="0" w:color="000000"/>
          <w:bottom w:val="none" w:sz="4" w:space="0" w:color="000000"/>
          <w:right w:val="none" w:sz="4" w:space="0" w:color="000000"/>
          <w:between w:val="none" w:sz="4" w:space="0" w:color="000000"/>
        </w:pBdr>
        <w:ind w:left="-426"/>
        <w:jc w:val="center"/>
        <w:rPr>
          <w:rFonts w:ascii="Times New Roman" w:eastAsia="Times New Roman" w:hAnsi="Times New Roman" w:cs="Times New Roman"/>
          <w:color w:val="000000"/>
          <w:sz w:val="24"/>
          <w:szCs w:val="24"/>
        </w:rPr>
      </w:pPr>
    </w:p>
    <w:tbl>
      <w:tblPr>
        <w:tblStyle w:val="StGen21"/>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0"/>
        <w:gridCol w:w="3913"/>
        <w:gridCol w:w="2385"/>
        <w:gridCol w:w="2370"/>
      </w:tblGrid>
      <w:tr w:rsidR="0023560A">
        <w:tc>
          <w:tcPr>
            <w:tcW w:w="82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№з/п</w:t>
            </w:r>
          </w:p>
        </w:tc>
        <w:tc>
          <w:tcPr>
            <w:tcW w:w="3913"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Етапи послуги</w:t>
            </w:r>
          </w:p>
        </w:tc>
        <w:tc>
          <w:tcPr>
            <w:tcW w:w="2385"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Відповідальна посадова особа</w:t>
            </w:r>
          </w:p>
        </w:tc>
        <w:tc>
          <w:tcPr>
            <w:tcW w:w="237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Термін виконання (днів)</w:t>
            </w:r>
          </w:p>
        </w:tc>
      </w:tr>
      <w:tr w:rsidR="0023560A">
        <w:tc>
          <w:tcPr>
            <w:tcW w:w="82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13"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Прийняття документів у замовника, вхід до АРМ на Порталі державної електронної системи у сфері будівництва, заповнення відповідних розділів, завантаження до Порталу шляхом сканування документів, що подані заявником, підпис їх та реєстрація.</w:t>
            </w:r>
          </w:p>
        </w:tc>
        <w:tc>
          <w:tcPr>
            <w:tcW w:w="2385"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Адміністратор ц</w:t>
            </w:r>
            <w:r>
              <w:rPr>
                <w:rFonts w:ascii="Times New Roman" w:eastAsia="Times New Roman" w:hAnsi="Times New Roman" w:cs="Times New Roman"/>
                <w:color w:val="000000"/>
                <w:sz w:val="24"/>
                <w:szCs w:val="24"/>
              </w:rPr>
              <w:t>ентру надання адміністративних послуг</w:t>
            </w:r>
          </w:p>
        </w:tc>
        <w:tc>
          <w:tcPr>
            <w:tcW w:w="237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Начальник відділу з питань організації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адміністративних послуг ЦНАП</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                                                                                Світлана РИБАЧКО</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br w:type="page"/>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рішенням виконавчого комітету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Носівської міської ради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hAnsi="Times New Roman" w:cs="Times New Roman"/>
          <w:sz w:val="24"/>
          <w:szCs w:val="24"/>
        </w:rPr>
        <w:t>від 08.07.2022 року №152</w:t>
      </w:r>
    </w:p>
    <w:p w:rsidR="0023560A" w:rsidRDefault="0023560A">
      <w:pPr>
        <w:pBdr>
          <w:top w:val="none" w:sz="4" w:space="0" w:color="000000"/>
          <w:left w:val="none" w:sz="4" w:space="0" w:color="000000"/>
          <w:bottom w:val="none" w:sz="4" w:space="0" w:color="000000"/>
          <w:right w:val="none" w:sz="4" w:space="0" w:color="000000"/>
          <w:between w:val="none" w:sz="4" w:space="0" w:color="000000"/>
        </w:pBdr>
        <w:ind w:firstLine="4678"/>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ТЕХНОЛОГІЧНА КАРТКА  АДМІНІСТРАТИВНОЇ ПОСЛУГИ</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ЦЕНТРУ НАДАННЯ АДМІНІСТРАТИВНИХ ПОСЛУГ</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06-22 Реєстрація декларації про готовність об’єкта до експлуатації</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об’єктів, що за класом наслідків (відповідальності) належать до об’єктів з незначними</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наслідками (СС1), та об’єктів, будівництво яких здійснювалося на підставі будівельного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паспорта, </w:t>
      </w:r>
      <w:r>
        <w:rPr>
          <w:rFonts w:ascii="Times New Roman" w:eastAsia="Times New Roman" w:hAnsi="Times New Roman" w:cs="Times New Roman"/>
          <w:color w:val="000000"/>
          <w:sz w:val="24"/>
          <w:szCs w:val="24"/>
        </w:rPr>
        <w:t>або самочинно збудованих об’єктів, на які визнано право власності за рішенням</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суду, розташованих за межами населених пунктів і на території кількох адміністративно-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територіальних одиниць, а також щодо об’єктів, розташованих у межах населених пунктів,</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т</w:t>
      </w:r>
      <w:r>
        <w:rPr>
          <w:rFonts w:ascii="Times New Roman" w:eastAsia="Times New Roman" w:hAnsi="Times New Roman" w:cs="Times New Roman"/>
          <w:color w:val="000000"/>
          <w:sz w:val="24"/>
          <w:szCs w:val="24"/>
        </w:rPr>
        <w:t>ериторії яких сільські, селищні, міські ради не утворили виконавчі органи з питань</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державного архітектурно-будівельного контролю)</w:t>
      </w:r>
    </w:p>
    <w:p w:rsidR="0023560A" w:rsidRDefault="0023560A">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p>
    <w:tbl>
      <w:tblPr>
        <w:tblStyle w:val="StGen22"/>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0"/>
        <w:gridCol w:w="3913"/>
        <w:gridCol w:w="2385"/>
        <w:gridCol w:w="2370"/>
      </w:tblGrid>
      <w:tr w:rsidR="0023560A">
        <w:tc>
          <w:tcPr>
            <w:tcW w:w="82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№з/п</w:t>
            </w:r>
          </w:p>
        </w:tc>
        <w:tc>
          <w:tcPr>
            <w:tcW w:w="3913"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Етапи послуги</w:t>
            </w:r>
          </w:p>
        </w:tc>
        <w:tc>
          <w:tcPr>
            <w:tcW w:w="2385"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Відповідальна посадова особа</w:t>
            </w:r>
          </w:p>
        </w:tc>
        <w:tc>
          <w:tcPr>
            <w:tcW w:w="237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Термін виконання (днів)</w:t>
            </w:r>
          </w:p>
        </w:tc>
      </w:tr>
      <w:tr w:rsidR="0023560A">
        <w:tc>
          <w:tcPr>
            <w:tcW w:w="82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13"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Прийняття документів у замовника, вхід до АРМ на Порталі державної електронної системи у сфері будівництва, заповнення відповідних розділів, завантаження до Порталу шляхом сканування документів, що подані заявником, підпис їх та реєстрація.</w:t>
            </w:r>
          </w:p>
        </w:tc>
        <w:tc>
          <w:tcPr>
            <w:tcW w:w="2385"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Адміністратор ц</w:t>
            </w:r>
            <w:r>
              <w:rPr>
                <w:rFonts w:ascii="Times New Roman" w:eastAsia="Times New Roman" w:hAnsi="Times New Roman" w:cs="Times New Roman"/>
                <w:color w:val="000000"/>
                <w:sz w:val="24"/>
                <w:szCs w:val="24"/>
              </w:rPr>
              <w:t>ентру надання адміністративних послуг</w:t>
            </w:r>
          </w:p>
        </w:tc>
        <w:tc>
          <w:tcPr>
            <w:tcW w:w="237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Начальник відділу з питань організації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адміністративних послуг ЦНАП</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                                                                                Світлана РИБАЧКО</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br w:type="page"/>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рішенням виконавчого комітету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Носівської міської ради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sz w:val="24"/>
          <w:szCs w:val="24"/>
        </w:rPr>
      </w:pPr>
      <w:r>
        <w:rPr>
          <w:rFonts w:ascii="Times New Roman" w:hAnsi="Times New Roman" w:cs="Times New Roman"/>
          <w:sz w:val="24"/>
          <w:szCs w:val="24"/>
        </w:rPr>
        <w:t xml:space="preserve">                                                                                                   від 08.07.2022 року №152</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ТЕХНОЛОГІЧНА КАРТКА  АДМІНІСТРАТИВНОЇ ПОСЛУГИ</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ЦЕНТРУ НАДАННЯ АДМІНІСТРАТИВН</w:t>
      </w:r>
      <w:r>
        <w:rPr>
          <w:rFonts w:ascii="Times New Roman" w:eastAsia="Times New Roman" w:hAnsi="Times New Roman" w:cs="Times New Roman"/>
          <w:color w:val="000000"/>
          <w:sz w:val="24"/>
          <w:szCs w:val="24"/>
        </w:rPr>
        <w:t>ИХ ПОСЛУГ</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426" w:right="-14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06-23 Внесення змін до декларації про готовність об’єкта до експлуатації (відповідно до пункту 9 розділу V «Прикінцеві положення Закону України «Про регулювання містобудівної діяльності»</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426" w:right="-14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об’єктів, що за класом наслідків (відповідальності) належать до об’єктів з незначними</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426" w:right="-14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(СС1) наслідками, збудовані на земельних ділянках відповідного цільового призначення без</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426" w:right="-14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дозвільного документа на виконання будівельних робіт, а саме: індивідуальни</w:t>
      </w:r>
      <w:r>
        <w:rPr>
          <w:rFonts w:ascii="Times New Roman" w:eastAsia="Times New Roman" w:hAnsi="Times New Roman" w:cs="Times New Roman"/>
          <w:color w:val="000000"/>
          <w:sz w:val="24"/>
          <w:szCs w:val="24"/>
        </w:rPr>
        <w:t>х (садибних)</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426" w:right="-14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житлових будинків, садових, дачних будинків загальною площею до 300 квадратних метрів,</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426" w:right="-14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також господарських (присадибних) будівель і споруд загальною площею до 300</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426" w:right="-14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квадратних метрів, збудованих у період з 05 серпня 1992 року по 09 квітня 2015</w:t>
      </w:r>
      <w:r>
        <w:rPr>
          <w:rFonts w:ascii="Times New Roman" w:eastAsia="Times New Roman" w:hAnsi="Times New Roman" w:cs="Times New Roman"/>
          <w:color w:val="000000"/>
          <w:sz w:val="24"/>
          <w:szCs w:val="24"/>
        </w:rPr>
        <w:t xml:space="preserve"> року,</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426" w:right="-14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будівель і споруд сільськогосподарського призначення, збудованих до 12 березня 2011 року),</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426" w:right="-14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розташованих за межами населених пунктів і на території кількох адміністративно-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426" w:right="-14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територіальних одиниць, а також щодо об’єктів, розташованих у межах населених</w:t>
      </w:r>
      <w:r>
        <w:rPr>
          <w:rFonts w:ascii="Times New Roman" w:eastAsia="Times New Roman" w:hAnsi="Times New Roman" w:cs="Times New Roman"/>
          <w:color w:val="000000"/>
          <w:sz w:val="24"/>
          <w:szCs w:val="24"/>
        </w:rPr>
        <w:t xml:space="preserve"> пунктів,</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426" w:right="-14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території яких сільські, селищні, міські ради не утворили виконавчі органи з питань</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426" w:right="-14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державного архітектурно-будівельного контролю)</w:t>
      </w:r>
    </w:p>
    <w:p w:rsidR="0023560A" w:rsidRDefault="0023560A">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p>
    <w:tbl>
      <w:tblPr>
        <w:tblStyle w:val="StGen23"/>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0"/>
        <w:gridCol w:w="3913"/>
        <w:gridCol w:w="2385"/>
        <w:gridCol w:w="2370"/>
      </w:tblGrid>
      <w:tr w:rsidR="0023560A">
        <w:tc>
          <w:tcPr>
            <w:tcW w:w="82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№з/п</w:t>
            </w:r>
          </w:p>
        </w:tc>
        <w:tc>
          <w:tcPr>
            <w:tcW w:w="3913"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Етапи послуги</w:t>
            </w:r>
          </w:p>
        </w:tc>
        <w:tc>
          <w:tcPr>
            <w:tcW w:w="2385"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Відповідальна посадова особа</w:t>
            </w:r>
          </w:p>
        </w:tc>
        <w:tc>
          <w:tcPr>
            <w:tcW w:w="237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Термін виконання (днів)</w:t>
            </w:r>
          </w:p>
        </w:tc>
      </w:tr>
      <w:tr w:rsidR="0023560A">
        <w:tc>
          <w:tcPr>
            <w:tcW w:w="82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13"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Прийняття документів у замовника, вхід до АРМ на Порталі державної електронної системи у сфері будівництва, заповнення відповідних розділів, завантаження до Порталу шляхом сканування документів, що подані заявником, підпис їх та реєстрація.</w:t>
            </w:r>
          </w:p>
        </w:tc>
        <w:tc>
          <w:tcPr>
            <w:tcW w:w="2385"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Адміністратор центру надання адміністративних послуг</w:t>
            </w:r>
          </w:p>
        </w:tc>
        <w:tc>
          <w:tcPr>
            <w:tcW w:w="237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Начальник відділу з питань організації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адміністративних послуг ЦНАП</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                                                                                Світлана РИБАЧКО</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br w:type="page"/>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рішенням виконавчого комітету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Носівської міської ради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hAnsi="Times New Roman" w:cs="Times New Roman"/>
          <w:sz w:val="24"/>
          <w:szCs w:val="24"/>
        </w:rPr>
        <w:t>від 08.07.2022 року №152</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ТЕХНОЛОГІЧНА КАРТКА  АДМІНІСТРАТИВНОЇ ПОСЛУГИ</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ЦЕНТРУ НАДАННЯ АДМІНІСТРАТИВНИХ ПОСЛУГ</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284" w:right="-14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06-24 Внесення змін до декларації про готовність об’єкта до експлуатації</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284" w:right="-14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об’єктів, що за класом наслідків (відповідальності) належать до об’єктів з незначними</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284" w:right="-14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(СС1) наслідками, та щодо об’єктів, які належать до III категорії складності (клас наслідкі</w:t>
      </w:r>
      <w:r>
        <w:rPr>
          <w:rFonts w:ascii="Times New Roman" w:eastAsia="Times New Roman" w:hAnsi="Times New Roman" w:cs="Times New Roman"/>
          <w:color w:val="000000"/>
          <w:sz w:val="24"/>
          <w:szCs w:val="24"/>
        </w:rPr>
        <w:t>в</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284" w:right="-14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(відповідальності) СС2), розташованих за межами населених пунктів і на території кількох</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284" w:right="-14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адміністративно-територіальних одиниць, розташованих у межах сіл, селищ та міст (крім</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284" w:right="-14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міст, які є адміністративними центрами областей, міст з чисельністю населення п</w:t>
      </w:r>
      <w:r>
        <w:rPr>
          <w:rFonts w:ascii="Times New Roman" w:eastAsia="Times New Roman" w:hAnsi="Times New Roman" w:cs="Times New Roman"/>
          <w:color w:val="000000"/>
          <w:sz w:val="24"/>
          <w:szCs w:val="24"/>
        </w:rPr>
        <w:t>онад 50</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284" w:right="-14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тисяч, міст Києва та Севастополя), у межах міст, які є адміністративними центрами областей,</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284" w:right="-14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міст з чисельністю населення понад 50 тисяч, де не утворено виконавчі органи з питань</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284" w:right="-14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державного архітектурно-будівельного контролю відповідних рад)</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bl>
      <w:tblPr>
        <w:tblStyle w:val="StGen24"/>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0"/>
        <w:gridCol w:w="3913"/>
        <w:gridCol w:w="2385"/>
        <w:gridCol w:w="2370"/>
      </w:tblGrid>
      <w:tr w:rsidR="0023560A">
        <w:tc>
          <w:tcPr>
            <w:tcW w:w="82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№з/п</w:t>
            </w:r>
          </w:p>
        </w:tc>
        <w:tc>
          <w:tcPr>
            <w:tcW w:w="3913"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Етапи послуги</w:t>
            </w:r>
          </w:p>
        </w:tc>
        <w:tc>
          <w:tcPr>
            <w:tcW w:w="2385"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Відповідальна посадова особа</w:t>
            </w:r>
          </w:p>
        </w:tc>
        <w:tc>
          <w:tcPr>
            <w:tcW w:w="237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Термін виконання (днів)</w:t>
            </w:r>
          </w:p>
        </w:tc>
      </w:tr>
      <w:tr w:rsidR="0023560A">
        <w:tc>
          <w:tcPr>
            <w:tcW w:w="82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13"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Прийняття документів у замовника, вхід до АРМ на Порталі державної електронної системи у сфері будівництва, заповнення відповідних розділів, завантаження до Порталу шляхом сканування док</w:t>
            </w:r>
            <w:r>
              <w:rPr>
                <w:rFonts w:ascii="Times New Roman" w:eastAsia="Times New Roman" w:hAnsi="Times New Roman" w:cs="Times New Roman"/>
                <w:color w:val="000000"/>
                <w:sz w:val="24"/>
                <w:szCs w:val="24"/>
              </w:rPr>
              <w:t>ументів, що подані заявником, підпис їх та реєстрація.</w:t>
            </w:r>
          </w:p>
        </w:tc>
        <w:tc>
          <w:tcPr>
            <w:tcW w:w="2385"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Адміністратор центру надання адміністративних послуг</w:t>
            </w:r>
          </w:p>
        </w:tc>
        <w:tc>
          <w:tcPr>
            <w:tcW w:w="237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Начальник відділу з питань організації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адміністративних послуг ЦНАП</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w:t>
      </w:r>
      <w:r>
        <w:rPr>
          <w:rFonts w:ascii="Times New Roman" w:eastAsia="Times New Roman" w:hAnsi="Times New Roman" w:cs="Times New Roman"/>
          <w:color w:val="000000"/>
          <w:sz w:val="24"/>
          <w:szCs w:val="24"/>
        </w:rPr>
        <w:t xml:space="preserve"> міської ради                                                                                Світлана РИБАЧКО</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br w:type="page"/>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рішенням виконавчого комітету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Носівської міської ради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hAnsi="Times New Roman" w:cs="Times New Roman"/>
          <w:sz w:val="24"/>
          <w:szCs w:val="24"/>
        </w:rPr>
        <w:t>від 08.07.2022 року №152</w:t>
      </w:r>
    </w:p>
    <w:p w:rsidR="0023560A" w:rsidRDefault="0023560A">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ТЕХНОЛОГІЧНА КАРТКА  АДМІНІСТРАТИВНОЇ ПОСЛУГИ</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w:t>
      </w:r>
      <w:r>
        <w:rPr>
          <w:rFonts w:ascii="Times New Roman" w:eastAsia="Times New Roman" w:hAnsi="Times New Roman" w:cs="Times New Roman"/>
          <w:color w:val="000000"/>
          <w:sz w:val="24"/>
          <w:szCs w:val="24"/>
        </w:rPr>
        <w:t>НТРУ НАДАННЯ АДМІНІСТРАТИВНИХ ПОСЛУГ</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06-25 Внесення змін до декларації про початок виконання будівельних робіт</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об’єктів, що за класом наслідків (відповідальності) належать до об’єктів з незначними</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наслідками (СС1), об’єктів, будівництво яких здійснюється на підставі будівельного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паспорта та які не потребують отримання дозволу на виконання будівельних робіт,</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розташованих за межами населених пунктів і на території кількох адміністративно-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територіальн</w:t>
      </w:r>
      <w:r>
        <w:rPr>
          <w:rFonts w:ascii="Times New Roman" w:eastAsia="Times New Roman" w:hAnsi="Times New Roman" w:cs="Times New Roman"/>
          <w:color w:val="000000"/>
          <w:sz w:val="24"/>
          <w:szCs w:val="24"/>
        </w:rPr>
        <w:t>их одиниць, а також щодо об’єктів, розташованих у межах населених пунктів,</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території яких сільські, селищні, міські ради не утворили виконавчі органи з питань</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державного архітектурно-будівельного контролю)</w:t>
      </w:r>
    </w:p>
    <w:p w:rsidR="0023560A" w:rsidRDefault="0023560A">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p>
    <w:tbl>
      <w:tblPr>
        <w:tblStyle w:val="StGen25"/>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0"/>
        <w:gridCol w:w="3913"/>
        <w:gridCol w:w="2385"/>
        <w:gridCol w:w="2370"/>
      </w:tblGrid>
      <w:tr w:rsidR="0023560A">
        <w:tc>
          <w:tcPr>
            <w:tcW w:w="82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№з/п</w:t>
            </w:r>
          </w:p>
        </w:tc>
        <w:tc>
          <w:tcPr>
            <w:tcW w:w="3913"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Етапи послуги</w:t>
            </w:r>
          </w:p>
        </w:tc>
        <w:tc>
          <w:tcPr>
            <w:tcW w:w="2385"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Відповідальна посадова особа</w:t>
            </w:r>
          </w:p>
        </w:tc>
        <w:tc>
          <w:tcPr>
            <w:tcW w:w="237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Термін виконання (днів)</w:t>
            </w:r>
          </w:p>
        </w:tc>
      </w:tr>
      <w:tr w:rsidR="0023560A">
        <w:tc>
          <w:tcPr>
            <w:tcW w:w="82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13"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Прийняття документів у замовника, вхід до АРМ на Порталі державної електронної системи у сфері будівництва, заповнення відповідних розділів, завантаження до Порталу шляхом сканування документів, що по</w:t>
            </w:r>
            <w:r>
              <w:rPr>
                <w:rFonts w:ascii="Times New Roman" w:eastAsia="Times New Roman" w:hAnsi="Times New Roman" w:cs="Times New Roman"/>
                <w:color w:val="000000"/>
                <w:sz w:val="24"/>
                <w:szCs w:val="24"/>
              </w:rPr>
              <w:t>дані заявником, підпис їх та реєстрація.</w:t>
            </w:r>
          </w:p>
        </w:tc>
        <w:tc>
          <w:tcPr>
            <w:tcW w:w="2385"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Адміністратор центру надання адміністративних послуг</w:t>
            </w:r>
          </w:p>
        </w:tc>
        <w:tc>
          <w:tcPr>
            <w:tcW w:w="237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Начальник відділу з питань організації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адміністративних послуг ЦНАП</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w:t>
      </w:r>
      <w:r>
        <w:rPr>
          <w:rFonts w:ascii="Times New Roman" w:eastAsia="Times New Roman" w:hAnsi="Times New Roman" w:cs="Times New Roman"/>
          <w:color w:val="000000"/>
          <w:sz w:val="24"/>
          <w:szCs w:val="24"/>
        </w:rPr>
        <w:t xml:space="preserve"> міської ради                                                                                Світлана РИБАЧКО</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br w:type="page"/>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рішенням виконавчого комітету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Носівської міської ради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hAnsi="Times New Roman" w:cs="Times New Roman"/>
          <w:sz w:val="24"/>
          <w:szCs w:val="24"/>
        </w:rPr>
        <w:t>від 08.07.2022 року №152</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ТЕХНОЛОГІЧНА КАРТКА  АДМІНІСТРАТИВНОЇ ПОСЛУГИ</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ЦЕНТРУ НАДАННЯ АДМІНІСТРАТИВНИХ ПОСЛУГ</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06-26 Припинення права на початок виконання будівельних робіт, набутого на підставі повідомлення, за заявою замовника</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об’єктів, що за класом наслідків (відповідальності) належать до об’є</w:t>
      </w:r>
      <w:r>
        <w:rPr>
          <w:rFonts w:ascii="Times New Roman" w:eastAsia="Times New Roman" w:hAnsi="Times New Roman" w:cs="Times New Roman"/>
          <w:color w:val="000000"/>
          <w:sz w:val="24"/>
          <w:szCs w:val="24"/>
        </w:rPr>
        <w:t>ктів з незначними</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(СС1) наслідками, та щодо об’єктів, будівництво яких здійснюється на підставі будівельного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паспорта та які не потребують отримання дозволу на виконання будівельних робіт,</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розташованих за межами населених пунктів і на території кількох адм</w:t>
      </w:r>
      <w:r>
        <w:rPr>
          <w:rFonts w:ascii="Times New Roman" w:eastAsia="Times New Roman" w:hAnsi="Times New Roman" w:cs="Times New Roman"/>
          <w:color w:val="000000"/>
          <w:sz w:val="24"/>
          <w:szCs w:val="24"/>
        </w:rPr>
        <w:t>іністративно-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територіальних одиниць, а також на територіях, де сільські, селищні, міські ради не утворили</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виконавчі органи з питань державного архітектурно-будівельного контролю)</w:t>
      </w:r>
    </w:p>
    <w:p w:rsidR="0023560A" w:rsidRDefault="0023560A">
      <w:pPr>
        <w:pBdr>
          <w:top w:val="none" w:sz="4" w:space="0" w:color="000000"/>
          <w:left w:val="none" w:sz="4" w:space="0" w:color="000000"/>
          <w:bottom w:val="none" w:sz="4" w:space="0" w:color="000000"/>
          <w:right w:val="none" w:sz="4" w:space="0" w:color="000000"/>
          <w:between w:val="none" w:sz="4" w:space="0" w:color="000000"/>
        </w:pBdr>
        <w:ind w:left="-142"/>
        <w:jc w:val="center"/>
        <w:rPr>
          <w:rFonts w:ascii="Times New Roman" w:eastAsia="Times New Roman" w:hAnsi="Times New Roman" w:cs="Times New Roman"/>
          <w:color w:val="000000"/>
          <w:sz w:val="24"/>
          <w:szCs w:val="24"/>
        </w:rPr>
      </w:pPr>
    </w:p>
    <w:tbl>
      <w:tblPr>
        <w:tblStyle w:val="StGen26"/>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0"/>
        <w:gridCol w:w="3913"/>
        <w:gridCol w:w="2385"/>
        <w:gridCol w:w="2370"/>
      </w:tblGrid>
      <w:tr w:rsidR="0023560A">
        <w:tc>
          <w:tcPr>
            <w:tcW w:w="82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№з/п</w:t>
            </w:r>
          </w:p>
        </w:tc>
        <w:tc>
          <w:tcPr>
            <w:tcW w:w="3913"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Етапи послуги</w:t>
            </w:r>
          </w:p>
        </w:tc>
        <w:tc>
          <w:tcPr>
            <w:tcW w:w="2385"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Відповідальна посадова особа</w:t>
            </w:r>
          </w:p>
        </w:tc>
        <w:tc>
          <w:tcPr>
            <w:tcW w:w="237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Термін виконання (днів)</w:t>
            </w:r>
          </w:p>
        </w:tc>
      </w:tr>
      <w:tr w:rsidR="0023560A">
        <w:tc>
          <w:tcPr>
            <w:tcW w:w="82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13"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Прийняття документів у замовника, вхід до АРМ на Порталі державної електронної системи у сфері будівництва, заповнення відповідних розділів, завантаження до Порталу шляхом сканування документів, що подані заявником, підпис їх та реєстрація.</w:t>
            </w:r>
          </w:p>
        </w:tc>
        <w:tc>
          <w:tcPr>
            <w:tcW w:w="2385"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Адміністратор ц</w:t>
            </w:r>
            <w:r>
              <w:rPr>
                <w:rFonts w:ascii="Times New Roman" w:eastAsia="Times New Roman" w:hAnsi="Times New Roman" w:cs="Times New Roman"/>
                <w:color w:val="000000"/>
                <w:sz w:val="24"/>
                <w:szCs w:val="24"/>
              </w:rPr>
              <w:t>ентру надання адміністративних послуг</w:t>
            </w:r>
          </w:p>
        </w:tc>
        <w:tc>
          <w:tcPr>
            <w:tcW w:w="237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Начальник відділу з питань організації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адміністративних послуг ЦНАП</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                                                                                Світлана РИБАЧКО</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br w:type="page"/>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рішенням виконавчого комітету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Носівської міської ради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hAnsi="Times New Roman" w:cs="Times New Roman"/>
          <w:sz w:val="24"/>
          <w:szCs w:val="24"/>
        </w:rPr>
        <w:t>від 08.07.2022 року №152</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ТЕХНОЛОГІЧНА КАРТКА  АДМІНІСТРАТИВНОЇ ПОСЛУГИ</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ЦЕНТРУ НАДАННЯ АДМІНІСТРАТИВНИХ ПОСЛУГ</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10-09 Комплексна послуга єМалятко</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bl>
      <w:tblPr>
        <w:tblStyle w:val="StGen27"/>
        <w:tblW w:w="951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6"/>
        <w:gridCol w:w="3447"/>
        <w:gridCol w:w="5542"/>
      </w:tblGrid>
      <w:tr w:rsidR="0023560A">
        <w:trPr>
          <w:trHeight w:val="4797"/>
        </w:trPr>
        <w:tc>
          <w:tcPr>
            <w:tcW w:w="526"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447"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Етапи опрацювання звернення про надання</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адміністративної послуги</w:t>
            </w:r>
          </w:p>
        </w:tc>
        <w:tc>
          <w:tcPr>
            <w:tcW w:w="5542" w:type="dxa"/>
            <w:tcBorders>
              <w:bottom w:val="single" w:sz="4" w:space="0" w:color="000000"/>
            </w:tcBorders>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Адміністратор центру надання</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адміністративних послуг:</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формує та реєструє заяву про державну реєстрацію народження фізичної особи, заяву про державну реєстрацію народження дитини та її поход</w:t>
            </w:r>
            <w:r>
              <w:rPr>
                <w:rFonts w:ascii="Times New Roman" w:eastAsia="Times New Roman" w:hAnsi="Times New Roman" w:cs="Times New Roman"/>
                <w:color w:val="000000"/>
                <w:sz w:val="24"/>
                <w:szCs w:val="24"/>
              </w:rPr>
              <w:t>ження, як складової комплексної послуги «єМалятко» за допомогою програмного забезпечення Єдиного</w:t>
            </w:r>
            <w:r>
              <w:rPr>
                <w:rFonts w:ascii="Times New Roman" w:eastAsia="Times New Roman" w:hAnsi="Times New Roman" w:cs="Times New Roman"/>
                <w:color w:val="000000"/>
                <w:sz w:val="24"/>
                <w:szCs w:val="24"/>
              </w:rPr>
              <w:tab/>
              <w:t>державного</w:t>
            </w:r>
            <w:r>
              <w:rPr>
                <w:rFonts w:ascii="Times New Roman" w:eastAsia="Times New Roman" w:hAnsi="Times New Roman" w:cs="Times New Roman"/>
                <w:color w:val="000000"/>
                <w:sz w:val="24"/>
                <w:szCs w:val="24"/>
              </w:rPr>
              <w:tab/>
              <w:t>веб-порталу електронних послуг;</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формує та реєструє заяву про державну реєстрацію народження фізичної особи відповідно до частини першої статті 122, </w:t>
            </w:r>
            <w:r>
              <w:rPr>
                <w:rFonts w:ascii="Times New Roman" w:eastAsia="Times New Roman" w:hAnsi="Times New Roman" w:cs="Times New Roman"/>
                <w:color w:val="000000"/>
                <w:sz w:val="24"/>
                <w:szCs w:val="24"/>
              </w:rPr>
              <w:t>до частини першої статті 135, статті 126 Сімейного кодексу України , виключно у разі звернення заявників із заявою про державну реєстрацію народження поданою не пізніше одного місяця від дня народження дитини, та за наявності можливості надання органами де</w:t>
            </w:r>
            <w:r>
              <w:rPr>
                <w:rFonts w:ascii="Times New Roman" w:eastAsia="Times New Roman" w:hAnsi="Times New Roman" w:cs="Times New Roman"/>
                <w:color w:val="000000"/>
                <w:sz w:val="24"/>
                <w:szCs w:val="24"/>
              </w:rPr>
              <w:t>ржавної реєстрації актів цивільного стану послуг з державної реєстрації народження у строки, визначені законом;</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приймає, перевіряє документи, які підтверджують факт народження дитини;</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під час формування та реєстрації</w:t>
            </w:r>
            <w:r>
              <w:rPr>
                <w:rFonts w:ascii="Times New Roman" w:eastAsia="Times New Roman" w:hAnsi="Times New Roman" w:cs="Times New Roman"/>
                <w:color w:val="000000"/>
                <w:sz w:val="24"/>
                <w:szCs w:val="24"/>
              </w:rPr>
              <w:t xml:space="preserve"> заяви встановлює особу заявника на підставі поданих документів: паспорта громадянина України, паспортного документа іноземця або документа, що посвідчує особу без громадянства заявника, та посвідки на постійне чи тимчасове     проживання     або    іншого</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документу,   що   підтверджує законність перебування іноземця чи особи без громадянства на території України (для іноземних громадян – з перекладом усіх документів на українську мову, засвідчених нотаріально);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забезпечує передачу заяви та документів, необ</w:t>
            </w:r>
            <w:r>
              <w:rPr>
                <w:rFonts w:ascii="Times New Roman" w:eastAsia="Times New Roman" w:hAnsi="Times New Roman" w:cs="Times New Roman"/>
                <w:color w:val="000000"/>
                <w:sz w:val="24"/>
                <w:szCs w:val="24"/>
              </w:rPr>
              <w:t>хідних для державної реєстрації народження, до відділу державної реєстрації актів цивільного стану в межах адміністративно-територіальної одиниці на розгляд та зберігання;</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після проведення державної реєстрації народження фізичної особи, у тому числі держав</w:t>
            </w:r>
            <w:r>
              <w:rPr>
                <w:rFonts w:ascii="Times New Roman" w:eastAsia="Times New Roman" w:hAnsi="Times New Roman" w:cs="Times New Roman"/>
                <w:color w:val="000000"/>
                <w:sz w:val="24"/>
                <w:szCs w:val="24"/>
              </w:rPr>
              <w:t>ної реєстрації народження дитини та її походження, як складової комплексної послуги «єМалятко», забезпечує доставку свідоцтва про народження, витягу з Реєстру про народження із зазначенням відомостей про батька відповідно до частини першої статті 135 Сімей</w:t>
            </w:r>
            <w:r>
              <w:rPr>
                <w:rFonts w:ascii="Times New Roman" w:eastAsia="Times New Roman" w:hAnsi="Times New Roman" w:cs="Times New Roman"/>
                <w:color w:val="000000"/>
                <w:sz w:val="24"/>
                <w:szCs w:val="24"/>
              </w:rPr>
              <w:t>ного кодексу України, або письмової відмови у проведенні державної реєстрації народження з відділу державної реєстрації актів цивільного стану до центру надання адміністративних послуг;</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забезпечує отримання заявником свідоцтва про народження, витягу з Реєс</w:t>
            </w:r>
            <w:r>
              <w:rPr>
                <w:rFonts w:ascii="Times New Roman" w:eastAsia="Times New Roman" w:hAnsi="Times New Roman" w:cs="Times New Roman"/>
                <w:color w:val="000000"/>
                <w:sz w:val="24"/>
                <w:szCs w:val="24"/>
              </w:rPr>
              <w:t>тру про народження із зазначенням відомостей про батька відповідно до частини першої статті 135 Сімейного кодексу України, або письмової відмови у проведенні державної реєстрації.</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w:t>
            </w:r>
            <w:r>
              <w:rPr>
                <w:rFonts w:ascii="Times New Roman" w:eastAsia="Times New Roman" w:hAnsi="Times New Roman" w:cs="Times New Roman"/>
                <w:color w:val="000000"/>
                <w:sz w:val="24"/>
                <w:szCs w:val="24"/>
              </w:rPr>
              <w:tab/>
              <w:t>особа</w:t>
            </w:r>
            <w:r>
              <w:rPr>
                <w:rFonts w:ascii="Times New Roman" w:eastAsia="Times New Roman" w:hAnsi="Times New Roman" w:cs="Times New Roman"/>
                <w:color w:val="000000"/>
                <w:sz w:val="24"/>
                <w:szCs w:val="24"/>
              </w:rPr>
              <w:tab/>
              <w:t>відділу</w:t>
            </w:r>
            <w:r>
              <w:rPr>
                <w:rFonts w:ascii="Times New Roman" w:eastAsia="Times New Roman" w:hAnsi="Times New Roman" w:cs="Times New Roman"/>
                <w:color w:val="000000"/>
                <w:sz w:val="24"/>
                <w:szCs w:val="24"/>
              </w:rPr>
              <w:tab/>
              <w:t>державної</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реєстрації</w:t>
            </w:r>
            <w:r>
              <w:rPr>
                <w:rFonts w:ascii="Times New Roman" w:eastAsia="Times New Roman" w:hAnsi="Times New Roman" w:cs="Times New Roman"/>
                <w:color w:val="000000"/>
                <w:sz w:val="24"/>
                <w:szCs w:val="24"/>
              </w:rPr>
              <w:tab/>
              <w:t>актів</w:t>
            </w:r>
            <w:r>
              <w:rPr>
                <w:rFonts w:ascii="Times New Roman" w:eastAsia="Times New Roman" w:hAnsi="Times New Roman" w:cs="Times New Roman"/>
                <w:color w:val="000000"/>
                <w:sz w:val="24"/>
                <w:szCs w:val="24"/>
              </w:rPr>
              <w:tab/>
              <w:t>цивільного</w:t>
            </w:r>
            <w:r>
              <w:rPr>
                <w:rFonts w:ascii="Times New Roman" w:eastAsia="Times New Roman" w:hAnsi="Times New Roman" w:cs="Times New Roman"/>
                <w:color w:val="000000"/>
                <w:sz w:val="24"/>
                <w:szCs w:val="24"/>
              </w:rPr>
              <w:tab/>
              <w:t>стану</w:t>
            </w:r>
            <w:r>
              <w:rPr>
                <w:rFonts w:ascii="Times New Roman" w:eastAsia="Times New Roman" w:hAnsi="Times New Roman" w:cs="Times New Roman"/>
                <w:color w:val="000000"/>
                <w:sz w:val="24"/>
                <w:szCs w:val="24"/>
              </w:rPr>
              <w:tab/>
              <w:t>для</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w:t>
            </w:r>
            <w:r>
              <w:rPr>
                <w:rFonts w:ascii="Times New Roman" w:eastAsia="Times New Roman" w:hAnsi="Times New Roman" w:cs="Times New Roman"/>
                <w:color w:val="000000"/>
                <w:sz w:val="24"/>
                <w:szCs w:val="24"/>
              </w:rPr>
              <w:t>ведення</w:t>
            </w:r>
            <w:r>
              <w:rPr>
                <w:rFonts w:ascii="Times New Roman" w:eastAsia="Times New Roman" w:hAnsi="Times New Roman" w:cs="Times New Roman"/>
                <w:color w:val="000000"/>
                <w:sz w:val="24"/>
                <w:szCs w:val="24"/>
              </w:rPr>
              <w:tab/>
              <w:t>державної</w:t>
            </w:r>
            <w:r>
              <w:rPr>
                <w:rFonts w:ascii="Times New Roman" w:eastAsia="Times New Roman" w:hAnsi="Times New Roman" w:cs="Times New Roman"/>
                <w:color w:val="000000"/>
                <w:sz w:val="24"/>
                <w:szCs w:val="24"/>
              </w:rPr>
              <w:tab/>
              <w:t>реєстрації</w:t>
            </w:r>
            <w:r>
              <w:rPr>
                <w:rFonts w:ascii="Times New Roman" w:eastAsia="Times New Roman" w:hAnsi="Times New Roman" w:cs="Times New Roman"/>
                <w:color w:val="000000"/>
                <w:sz w:val="24"/>
                <w:szCs w:val="24"/>
              </w:rPr>
              <w:tab/>
              <w:t>та</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видачі свідоцтва про народження:</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подання документів через центр надання адміністративних послуг:</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в день отримання заяви про державну реєстрацію народження від центру надання адміністративних послуг обліко</w:t>
            </w:r>
            <w:r>
              <w:rPr>
                <w:rFonts w:ascii="Times New Roman" w:eastAsia="Times New Roman" w:hAnsi="Times New Roman" w:cs="Times New Roman"/>
                <w:color w:val="000000"/>
                <w:sz w:val="24"/>
                <w:szCs w:val="24"/>
              </w:rPr>
              <w:t>вує її у відповідному журналі прийому заяв; перевіряє документи, які підтверджують факт народження дитини, паспорти або паспортні документи, що посвідчують особи батьків (одного з них), документи, необхідні для визначення походження дитини від батьків, пер</w:t>
            </w:r>
            <w:r>
              <w:rPr>
                <w:rFonts w:ascii="Times New Roman" w:eastAsia="Times New Roman" w:hAnsi="Times New Roman" w:cs="Times New Roman"/>
                <w:color w:val="000000"/>
                <w:sz w:val="24"/>
                <w:szCs w:val="24"/>
              </w:rPr>
              <w:t>едбачені статтями 121, 125, 135 Сімейного кодексу України, а також паспорт громадянина України (паспортний документ іноземця, особи без громадянства), що посвідчує особу заявника;</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направляє запити щодо перевірки факту державної реєстрації народження за міс</w:t>
            </w:r>
            <w:r>
              <w:rPr>
                <w:rFonts w:ascii="Times New Roman" w:eastAsia="Times New Roman" w:hAnsi="Times New Roman" w:cs="Times New Roman"/>
                <w:color w:val="000000"/>
                <w:sz w:val="24"/>
                <w:szCs w:val="24"/>
              </w:rPr>
              <w:t>цем народження дитини, за місцем проживання батьків дитини на момент її народження (у разі подання дубліката медичного свідоцтва про народження або здійснення державної реєстрації народження дитини, яка досягла одного року і більше);</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контролює своєчасне на</w:t>
            </w:r>
            <w:r>
              <w:rPr>
                <w:rFonts w:ascii="Times New Roman" w:eastAsia="Times New Roman" w:hAnsi="Times New Roman" w:cs="Times New Roman"/>
                <w:color w:val="000000"/>
                <w:sz w:val="24"/>
                <w:szCs w:val="24"/>
              </w:rPr>
              <w:t>дходження відповіді на направлені запити;</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проводить державну реєстрацію</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народження в електронному вигляді в</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Реєстрі та на паперових носіях;</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формує свідоцтво про народження в Реєстрі;</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формує витяг з Реєстру про народження із зазначенням відомостей про батьк</w:t>
            </w:r>
            <w:r>
              <w:rPr>
                <w:rFonts w:ascii="Times New Roman" w:eastAsia="Times New Roman" w:hAnsi="Times New Roman" w:cs="Times New Roman"/>
                <w:color w:val="000000"/>
                <w:sz w:val="24"/>
                <w:szCs w:val="24"/>
              </w:rPr>
              <w:t>а відповідно до частини першої статті 135 Сімейного кодексу України;</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вносить відомості про свідоцтво про народження до книги обліку бланків свідоцтв;</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передає адміністратору центру надання адміністративних послуг свідоцтво про народження, витяг з Реєстру пр</w:t>
            </w:r>
            <w:r>
              <w:rPr>
                <w:rFonts w:ascii="Times New Roman" w:eastAsia="Times New Roman" w:hAnsi="Times New Roman" w:cs="Times New Roman"/>
                <w:color w:val="000000"/>
                <w:sz w:val="24"/>
                <w:szCs w:val="24"/>
              </w:rPr>
              <w:t>о народження із зазначенням відомостей про батька відповідно до частини першої статті 135 Сімейного кодексу України для подальшого вручення заявнику;</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вносить відомості до алфавітної книги.</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Відмовляє</w:t>
            </w:r>
            <w:r>
              <w:rPr>
                <w:rFonts w:ascii="Times New Roman" w:eastAsia="Times New Roman" w:hAnsi="Times New Roman" w:cs="Times New Roman"/>
                <w:color w:val="000000"/>
                <w:sz w:val="24"/>
                <w:szCs w:val="24"/>
              </w:rPr>
              <w:tab/>
              <w:t>у</w:t>
            </w:r>
            <w:r>
              <w:rPr>
                <w:rFonts w:ascii="Times New Roman" w:eastAsia="Times New Roman" w:hAnsi="Times New Roman" w:cs="Times New Roman"/>
                <w:color w:val="000000"/>
                <w:sz w:val="24"/>
                <w:szCs w:val="24"/>
              </w:rPr>
              <w:tab/>
              <w:t>проведенні</w:t>
            </w:r>
            <w:r>
              <w:rPr>
                <w:rFonts w:ascii="Times New Roman" w:eastAsia="Times New Roman" w:hAnsi="Times New Roman" w:cs="Times New Roman"/>
                <w:color w:val="000000"/>
                <w:sz w:val="24"/>
                <w:szCs w:val="24"/>
              </w:rPr>
              <w:tab/>
              <w:t>державної</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реєстрації</w:t>
            </w:r>
            <w:r>
              <w:rPr>
                <w:rFonts w:ascii="Times New Roman" w:eastAsia="Times New Roman" w:hAnsi="Times New Roman" w:cs="Times New Roman"/>
                <w:color w:val="000000"/>
                <w:sz w:val="24"/>
                <w:szCs w:val="24"/>
              </w:rPr>
              <w:tab/>
              <w:t>народження</w:t>
            </w:r>
            <w:r>
              <w:rPr>
                <w:rFonts w:ascii="Times New Roman" w:eastAsia="Times New Roman" w:hAnsi="Times New Roman" w:cs="Times New Roman"/>
                <w:color w:val="000000"/>
                <w:sz w:val="24"/>
                <w:szCs w:val="24"/>
              </w:rPr>
              <w:tab/>
              <w:t>та</w:t>
            </w:r>
            <w:r>
              <w:rPr>
                <w:rFonts w:ascii="Times New Roman" w:eastAsia="Times New Roman" w:hAnsi="Times New Roman" w:cs="Times New Roman"/>
                <w:color w:val="000000"/>
                <w:sz w:val="24"/>
                <w:szCs w:val="24"/>
              </w:rPr>
              <w:tab/>
              <w:t>видачі</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свідоцтва у разі якщо:</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державна реєстрація народження суперечить вимогам законодавства України;</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державна реєстрація народження повинна проводитись в іншому органі державної реєстрації актів цивільного стану;</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проханням про державну реєстрацію народження </w:t>
            </w:r>
            <w:r>
              <w:rPr>
                <w:rFonts w:ascii="Times New Roman" w:eastAsia="Times New Roman" w:hAnsi="Times New Roman" w:cs="Times New Roman"/>
                <w:color w:val="000000"/>
                <w:sz w:val="24"/>
                <w:szCs w:val="24"/>
              </w:rPr>
              <w:t>звернулась недієздатна</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особа або особа, яка не має необхідних для цього повноважень.</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r w:rsidR="0023560A">
        <w:trPr>
          <w:trHeight w:val="2076"/>
        </w:trPr>
        <w:tc>
          <w:tcPr>
            <w:tcW w:w="526" w:type="dxa"/>
            <w:tcBorders>
              <w:bottom w:val="single" w:sz="4" w:space="0" w:color="000000"/>
            </w:tcBorders>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447" w:type="dxa"/>
            <w:tcBorders>
              <w:bottom w:val="single" w:sz="4" w:space="0" w:color="000000"/>
            </w:tcBorders>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Відповідальна посадова особа суб’єкта надання</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адміністративної послуги</w:t>
            </w:r>
          </w:p>
        </w:tc>
        <w:tc>
          <w:tcPr>
            <w:tcW w:w="5542" w:type="dxa"/>
            <w:tcBorders>
              <w:bottom w:val="single" w:sz="4" w:space="0" w:color="000000"/>
            </w:tcBorders>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Адміністратори центру надання адміністративних послуг які безпосередньо надають адміністративну послугу з державної реєстрації народження фізичної особи,державної реєстрації народження дитини, як складової комплексної послуги «єМалятко», в межах наданих п</w:t>
            </w:r>
            <w:r>
              <w:rPr>
                <w:rFonts w:ascii="Times New Roman" w:eastAsia="Times New Roman" w:hAnsi="Times New Roman" w:cs="Times New Roman"/>
                <w:color w:val="000000"/>
                <w:sz w:val="24"/>
                <w:szCs w:val="24"/>
              </w:rPr>
              <w:t>овноважень</w:t>
            </w:r>
          </w:p>
        </w:tc>
      </w:tr>
      <w:tr w:rsidR="0023560A">
        <w:trPr>
          <w:trHeight w:val="4187"/>
        </w:trPr>
        <w:tc>
          <w:tcPr>
            <w:tcW w:w="526"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447"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Строки виконання етапів (дії, рішення)</w:t>
            </w:r>
          </w:p>
        </w:tc>
        <w:tc>
          <w:tcPr>
            <w:tcW w:w="5542" w:type="dxa"/>
            <w:vMerge w:val="restart"/>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Адміністратор центру надання</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адміністративних послуг:</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звернення заявника формує та реєструє за допомогою програмного забезпечення Єдиного державного веб-</w:t>
            </w:r>
            <w:r>
              <w:rPr>
                <w:rFonts w:ascii="Times New Roman" w:eastAsia="Times New Roman" w:hAnsi="Times New Roman" w:cs="Times New Roman"/>
                <w:color w:val="000000"/>
                <w:sz w:val="24"/>
                <w:szCs w:val="24"/>
              </w:rPr>
              <w:t xml:space="preserve"> порталу електронних послуг (у разі бажання батьків дитини чи одного з них отримати послуги, передбачені Порядком надання комплексної послуги</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«єМалятко») заяву про державну реєстрацію народження;</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приймає, перевіряє документи, які підтверджують факт народже</w:t>
            </w:r>
            <w:r>
              <w:rPr>
                <w:rFonts w:ascii="Times New Roman" w:eastAsia="Times New Roman" w:hAnsi="Times New Roman" w:cs="Times New Roman"/>
                <w:color w:val="000000"/>
                <w:sz w:val="24"/>
                <w:szCs w:val="24"/>
              </w:rPr>
              <w:t>ння</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дитини;</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формування та реєстрації заяви встановлює особу заявника на підставі поданих документів: паспорта громадянина України, паспортного документа іноземця або документа, що посвідчує особу без громадянства заявника, та посвідки на постійне ч</w:t>
            </w:r>
            <w:r>
              <w:rPr>
                <w:rFonts w:ascii="Times New Roman" w:eastAsia="Times New Roman" w:hAnsi="Times New Roman" w:cs="Times New Roman"/>
                <w:color w:val="000000"/>
                <w:sz w:val="24"/>
                <w:szCs w:val="24"/>
              </w:rPr>
              <w:t>и тимчасове проживання або іншого документу, що підтверджує законність перебування іноземця чи особи без громадянства на території України;</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звернення заявника або не пізніше наступного робочого дня у разі отримання заяви про державну реєстрацію наро</w:t>
            </w:r>
            <w:r>
              <w:rPr>
                <w:rFonts w:ascii="Times New Roman" w:eastAsia="Times New Roman" w:hAnsi="Times New Roman" w:cs="Times New Roman"/>
                <w:color w:val="000000"/>
                <w:sz w:val="24"/>
                <w:szCs w:val="24"/>
              </w:rPr>
              <w:t>дження та документів, необхідних для державної реєстрації народження, поза робочим часом відділу державної реєстрації актів цивільного стану забезпечує їх передачу до відділу державної реєстрації актів цивільного стану в межах адміністративно- територіальн</w:t>
            </w:r>
            <w:r>
              <w:rPr>
                <w:rFonts w:ascii="Times New Roman" w:eastAsia="Times New Roman" w:hAnsi="Times New Roman" w:cs="Times New Roman"/>
                <w:color w:val="000000"/>
                <w:sz w:val="24"/>
                <w:szCs w:val="24"/>
              </w:rPr>
              <w:t>ої одиниці на розгляд та зберігання;</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пізніше наступного робочого дня з дня державної реєстрації акту про народження чи прийняття відділом рішення про відмову в проведенні такої реєстрації забезпечує отримання свідоцтва про народження, витягу з Реєстру п</w:t>
            </w:r>
            <w:r>
              <w:rPr>
                <w:rFonts w:ascii="Times New Roman" w:eastAsia="Times New Roman" w:hAnsi="Times New Roman" w:cs="Times New Roman"/>
                <w:color w:val="000000"/>
                <w:sz w:val="24"/>
                <w:szCs w:val="24"/>
              </w:rPr>
              <w:t xml:space="preserve">ро народження із зазначенням відомостей про батька відповідно до частини першої статті 135 Сімейного кодексу України або письмової відмови у проведенні державної реєстрації народження з відділу державної реєстрації актів цивільного стану до центру надання </w:t>
            </w:r>
            <w:r>
              <w:rPr>
                <w:rFonts w:ascii="Times New Roman" w:eastAsia="Times New Roman" w:hAnsi="Times New Roman" w:cs="Times New Roman"/>
                <w:color w:val="000000"/>
                <w:sz w:val="24"/>
                <w:szCs w:val="24"/>
              </w:rPr>
              <w:t>адміністративних послуг;</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забезпечує видачу заявнику свідоцтва про народження, витягу з Реєстру про народження із зазначенням відомостей про батька відповідно до частини першої</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статті 135 Сімейного кодексу України</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або письмової відмови у проведенні державної реєстрації народження.</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відділу державної</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реєстрації актів цивільного стану:</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подання документів через центр надання адміністративних послуг:</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невідкладно в день отримання заяви про державн</w:t>
            </w:r>
            <w:r>
              <w:rPr>
                <w:rFonts w:ascii="Times New Roman" w:eastAsia="Times New Roman" w:hAnsi="Times New Roman" w:cs="Times New Roman"/>
                <w:color w:val="000000"/>
                <w:sz w:val="24"/>
                <w:szCs w:val="24"/>
              </w:rPr>
              <w:t>у реєстрацію народження від центру надання адміністративних послуг обліковує її у відповідному журналі прийому заяв;</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перевіряє документи, які підтверджують факт народження дитини, паспорти або паспортні документи, що посвідчують особи батьків (одного з них</w:t>
            </w:r>
            <w:r>
              <w:rPr>
                <w:rFonts w:ascii="Times New Roman" w:eastAsia="Times New Roman" w:hAnsi="Times New Roman" w:cs="Times New Roman"/>
                <w:color w:val="000000"/>
                <w:sz w:val="24"/>
                <w:szCs w:val="24"/>
              </w:rPr>
              <w:t>), документи, необхідні для визначення походження дитини від батьків, передбачені статтями 121, 125, 135 Сімейного кодексу України, а також паспорт громадянина України (паспортний документ іноземця, особи без громадянства), що посвідчує особу заявника;</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w:t>
            </w:r>
            <w:r>
              <w:rPr>
                <w:rFonts w:ascii="Times New Roman" w:eastAsia="Times New Roman" w:hAnsi="Times New Roman" w:cs="Times New Roman"/>
                <w:color w:val="000000"/>
                <w:sz w:val="24"/>
                <w:szCs w:val="24"/>
              </w:rPr>
              <w:t>равляє запити щодо перевірки факту державної реєстрації народження за місцем народження дитини, за місцем проживання батьків дитини на момент її народження (у разі подання дубліката медичного свідоцтва про народження або здійснення державної реєстрації нар</w:t>
            </w:r>
            <w:r>
              <w:rPr>
                <w:rFonts w:ascii="Times New Roman" w:eastAsia="Times New Roman" w:hAnsi="Times New Roman" w:cs="Times New Roman"/>
                <w:color w:val="000000"/>
                <w:sz w:val="24"/>
                <w:szCs w:val="24"/>
              </w:rPr>
              <w:t>одження дитини, яка досягла одного року і більше);</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контролює своєчасне надходження відповіді на направлені запити;</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проводить державну реєстрацію</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народження в електронному вигляді в Реєстрі та на паперових носіях;</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формує свідоцтво про народження в Реєстрі;</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формує витяг з Реєстру про народження із зазначенням відомостей про батька відповідно до частини першої статті 135 Сімейного кодексу України;</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вносить відомості про свідоцтво про народження до книги обліку бланків свідоцтв;</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передає адміністратору центра над</w:t>
            </w:r>
            <w:r>
              <w:rPr>
                <w:rFonts w:ascii="Times New Roman" w:eastAsia="Times New Roman" w:hAnsi="Times New Roman" w:cs="Times New Roman"/>
                <w:color w:val="000000"/>
                <w:sz w:val="24"/>
                <w:szCs w:val="24"/>
              </w:rPr>
              <w:t>ання адміністративних послуг свідоцтво про народження, витяг з Реєстру про народження із зазначенням відомостей про батька відповідно до частини першої статті 135 Сімейного кодексу України або письмову відмову у проведенні державної реєстрації для подальшо</w:t>
            </w:r>
            <w:r>
              <w:rPr>
                <w:rFonts w:ascii="Times New Roman" w:eastAsia="Times New Roman" w:hAnsi="Times New Roman" w:cs="Times New Roman"/>
                <w:color w:val="000000"/>
                <w:sz w:val="24"/>
                <w:szCs w:val="24"/>
              </w:rPr>
              <w:t>го вручення заявнику;</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вносить відомості до алфавітної книги.</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r w:rsidR="0023560A">
        <w:trPr>
          <w:trHeight w:val="14169"/>
        </w:trPr>
        <w:tc>
          <w:tcPr>
            <w:tcW w:w="526" w:type="dxa"/>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3447" w:type="dxa"/>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5542" w:type="dxa"/>
            <w:vMerge/>
          </w:tcPr>
          <w:p w:rsidR="0023560A" w:rsidRDefault="0023560A">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color w:val="000000"/>
                <w:sz w:val="24"/>
                <w:szCs w:val="24"/>
              </w:rPr>
            </w:pPr>
          </w:p>
        </w:tc>
      </w:tr>
      <w:tr w:rsidR="0023560A">
        <w:trPr>
          <w:trHeight w:val="9136"/>
        </w:trPr>
        <w:tc>
          <w:tcPr>
            <w:tcW w:w="526" w:type="dxa"/>
            <w:tcBorders>
              <w:bottom w:val="single" w:sz="4" w:space="0" w:color="000000"/>
            </w:tcBorders>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3447" w:type="dxa"/>
            <w:tcBorders>
              <w:bottom w:val="single" w:sz="4" w:space="0" w:color="000000"/>
            </w:tcBorders>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5542" w:type="dxa"/>
            <w:vMerge/>
          </w:tcPr>
          <w:p w:rsidR="0023560A" w:rsidRDefault="0023560A">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color w:val="000000"/>
                <w:sz w:val="24"/>
                <w:szCs w:val="24"/>
              </w:rPr>
            </w:pPr>
          </w:p>
        </w:tc>
      </w:tr>
      <w:tr w:rsidR="0023560A">
        <w:trPr>
          <w:trHeight w:val="2337"/>
        </w:trPr>
        <w:tc>
          <w:tcPr>
            <w:tcW w:w="526"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447"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Механізм оскарження результату надання</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адміністративної послуги</w:t>
            </w:r>
          </w:p>
        </w:tc>
        <w:tc>
          <w:tcPr>
            <w:tcW w:w="5542" w:type="dxa"/>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дії або бездіяльність посадових осіб, уповноважених відповідно до закону надавати адміністративні послуги, адміністраторів можуть бути оскаржені до суду в порядку, встановленому законом.</w:t>
            </w:r>
          </w:p>
        </w:tc>
      </w:tr>
    </w:tbl>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Начальник відділу з питань</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організації надання адміністративних</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послуг ЦНАП Носівської міської ради                                                    Світлана РИБАЧКО</w:t>
      </w:r>
    </w:p>
    <w:p w:rsidR="0023560A" w:rsidRDefault="00C525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bl>
      <w:tblPr>
        <w:tblStyle w:val="StGen28"/>
        <w:tblW w:w="97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835"/>
        <w:gridCol w:w="2268"/>
        <w:gridCol w:w="2127"/>
        <w:gridCol w:w="1849"/>
      </w:tblGrid>
      <w:tr w:rsidR="0023560A">
        <w:tc>
          <w:tcPr>
            <w:tcW w:w="9754" w:type="dxa"/>
            <w:gridSpan w:val="5"/>
            <w:tcBorders>
              <w:top w:val="none" w:sz="4" w:space="0" w:color="000000"/>
              <w:left w:val="none" w:sz="4" w:space="0" w:color="000000"/>
              <w:bottom w:val="single" w:sz="4" w:space="0" w:color="000000"/>
              <w:right w:val="none" w:sz="4" w:space="0" w:color="000000"/>
            </w:tcBorders>
          </w:tcPr>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рішенням виконавчого комітету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Носівської міської ради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від 08.07.2022 року №152</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ТЕХНОЛОГІЧНА КАРТКА  АДМІНІСТРАТИВНОЇ ПОСЛУГИ</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ЦЕНТРУ НАДАННЯ АДМІНІСТРАТИВНИХ ПОСЛУГ</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10-10 Видача довідки про проведення поховання</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r w:rsidR="0023560A">
        <w:tc>
          <w:tcPr>
            <w:tcW w:w="675" w:type="dxa"/>
            <w:tcBorders>
              <w:top w:val="single" w:sz="4" w:space="0" w:color="000000"/>
            </w:tcBorders>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п/п</w:t>
            </w:r>
          </w:p>
        </w:tc>
        <w:tc>
          <w:tcPr>
            <w:tcW w:w="2835" w:type="dxa"/>
            <w:tcBorders>
              <w:top w:val="single" w:sz="4" w:space="0" w:color="000000"/>
            </w:tcBorders>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Етапи послуги</w:t>
            </w:r>
          </w:p>
        </w:tc>
        <w:tc>
          <w:tcPr>
            <w:tcW w:w="2268" w:type="dxa"/>
            <w:tcBorders>
              <w:top w:val="single" w:sz="4" w:space="0" w:color="000000"/>
            </w:tcBorders>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Відповідальна посадова</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особа</w:t>
            </w:r>
          </w:p>
        </w:tc>
        <w:tc>
          <w:tcPr>
            <w:tcW w:w="2127" w:type="dxa"/>
            <w:tcBorders>
              <w:top w:val="single" w:sz="4" w:space="0" w:color="000000"/>
            </w:tcBorders>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Дія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 виконує,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 бере участь,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 погоджує,</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 затверджує</w:t>
            </w:r>
          </w:p>
        </w:tc>
        <w:tc>
          <w:tcPr>
            <w:tcW w:w="1849" w:type="dxa"/>
            <w:tcBorders>
              <w:top w:val="single" w:sz="4" w:space="0" w:color="000000"/>
            </w:tcBorders>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right="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w:t>
            </w:r>
          </w:p>
        </w:tc>
      </w:tr>
      <w:tr w:rsidR="0023560A">
        <w:tc>
          <w:tcPr>
            <w:tcW w:w="67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35"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Прийом документів, що подаються заявником або його законним представником для отримання довідки</w:t>
            </w:r>
          </w:p>
        </w:tc>
        <w:tc>
          <w:tcPr>
            <w:tcW w:w="2268"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Адміністратор </w:t>
            </w:r>
          </w:p>
        </w:tc>
        <w:tc>
          <w:tcPr>
            <w:tcW w:w="2127" w:type="dxa"/>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849"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подання заявником необхідних документів</w:t>
            </w:r>
          </w:p>
        </w:tc>
      </w:tr>
      <w:tr w:rsidR="0023560A">
        <w:tc>
          <w:tcPr>
            <w:tcW w:w="67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3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Передача вхідного пакета документів нарочно.</w:t>
            </w:r>
          </w:p>
        </w:tc>
        <w:tc>
          <w:tcPr>
            <w:tcW w:w="2268"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Адміністратор </w:t>
            </w:r>
          </w:p>
        </w:tc>
        <w:tc>
          <w:tcPr>
            <w:tcW w:w="2127"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849"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Протягом 1 дня</w:t>
            </w:r>
          </w:p>
        </w:tc>
      </w:tr>
      <w:tr w:rsidR="0023560A">
        <w:tc>
          <w:tcPr>
            <w:tcW w:w="67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3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вхідного пакету документів, його реєстрація та передача документів</w:t>
            </w:r>
          </w:p>
        </w:tc>
        <w:tc>
          <w:tcPr>
            <w:tcW w:w="2268"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Спеціаліст</w:t>
            </w:r>
          </w:p>
        </w:tc>
        <w:tc>
          <w:tcPr>
            <w:tcW w:w="2127"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849"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Протягом 1 дня</w:t>
            </w:r>
          </w:p>
        </w:tc>
      </w:tr>
      <w:tr w:rsidR="0023560A">
        <w:tc>
          <w:tcPr>
            <w:tcW w:w="67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83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Підготовка довідки</w:t>
            </w:r>
          </w:p>
        </w:tc>
        <w:tc>
          <w:tcPr>
            <w:tcW w:w="2268"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Спеціаліст </w:t>
            </w:r>
          </w:p>
        </w:tc>
        <w:tc>
          <w:tcPr>
            <w:tcW w:w="2127"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849"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Протягом 1 дня</w:t>
            </w:r>
          </w:p>
        </w:tc>
      </w:tr>
      <w:tr w:rsidR="0023560A">
        <w:trPr>
          <w:trHeight w:val="2512"/>
        </w:trPr>
        <w:tc>
          <w:tcPr>
            <w:tcW w:w="67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35"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Видача суб’єкту звернення результату послуги </w:t>
            </w:r>
          </w:p>
        </w:tc>
        <w:tc>
          <w:tcPr>
            <w:tcW w:w="2268"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Адміністратор</w:t>
            </w:r>
          </w:p>
        </w:tc>
        <w:tc>
          <w:tcPr>
            <w:tcW w:w="2127" w:type="dxa"/>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1849"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отримання вихідного пакету документів.</w:t>
            </w:r>
          </w:p>
        </w:tc>
      </w:tr>
    </w:tbl>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Начальник відділу з питань організації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адміністративних послуг ЦНАП</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w:t>
      </w:r>
      <w:r>
        <w:rPr>
          <w:rFonts w:ascii="Times New Roman" w:eastAsia="Times New Roman" w:hAnsi="Times New Roman" w:cs="Times New Roman"/>
          <w:color w:val="000000"/>
          <w:sz w:val="24"/>
          <w:szCs w:val="24"/>
        </w:rPr>
        <w:t xml:space="preserve"> міської ради                                                                                Світлана РИБАЧКО</w:t>
      </w:r>
    </w:p>
    <w:p w:rsidR="0023560A" w:rsidRDefault="00C5253B">
      <w:r>
        <w:br w:type="page"/>
      </w:r>
    </w:p>
    <w:tbl>
      <w:tblPr>
        <w:tblStyle w:val="StGen29"/>
        <w:tblW w:w="10038"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835"/>
        <w:gridCol w:w="2268"/>
        <w:gridCol w:w="2127"/>
        <w:gridCol w:w="2133"/>
      </w:tblGrid>
      <w:tr w:rsidR="0023560A">
        <w:tc>
          <w:tcPr>
            <w:tcW w:w="10038" w:type="dxa"/>
            <w:gridSpan w:val="5"/>
            <w:tcBorders>
              <w:top w:val="none" w:sz="4" w:space="0" w:color="000000"/>
              <w:left w:val="none" w:sz="4" w:space="0" w:color="000000"/>
              <w:bottom w:val="single" w:sz="4" w:space="0" w:color="000000"/>
              <w:right w:val="none" w:sz="4" w:space="0" w:color="000000"/>
            </w:tcBorders>
          </w:tcPr>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рішенням виконавчого комітету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Носівської міської ради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hAnsi="Times New Roman" w:cs="Times New Roman"/>
                <w:sz w:val="24"/>
                <w:szCs w:val="24"/>
              </w:rPr>
              <w:t>від 08.07.2022 року №152</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ТЕХНОЛОГІЧНА КАРТКА  АДМІНІСТРАТИВНОЇ ПОСЛУГИ</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ЦЕНТРУ НАДАННЯ АДМІНІСТРАТИВНИХ ПОСЛУГ</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w:t>
            </w:r>
          </w:p>
          <w:p w:rsidR="0023560A" w:rsidRDefault="0023560A">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10-11 Видача довідки про реєстрацію та проживання особи станом на 15.04.1991 року</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r w:rsidR="0023560A">
        <w:tc>
          <w:tcPr>
            <w:tcW w:w="675" w:type="dxa"/>
            <w:tcBorders>
              <w:top w:val="single" w:sz="4" w:space="0" w:color="000000"/>
            </w:tcBorders>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п/п</w:t>
            </w:r>
          </w:p>
        </w:tc>
        <w:tc>
          <w:tcPr>
            <w:tcW w:w="2835" w:type="dxa"/>
            <w:tcBorders>
              <w:top w:val="single" w:sz="4" w:space="0" w:color="000000"/>
            </w:tcBorders>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Етапи послуги</w:t>
            </w:r>
          </w:p>
        </w:tc>
        <w:tc>
          <w:tcPr>
            <w:tcW w:w="2268" w:type="dxa"/>
            <w:tcBorders>
              <w:top w:val="single" w:sz="4" w:space="0" w:color="000000"/>
            </w:tcBorders>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Відповідальна посадова</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особа</w:t>
            </w:r>
          </w:p>
        </w:tc>
        <w:tc>
          <w:tcPr>
            <w:tcW w:w="2127" w:type="dxa"/>
            <w:tcBorders>
              <w:top w:val="single" w:sz="4" w:space="0" w:color="000000"/>
            </w:tcBorders>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Дія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 виконує,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 бере участь,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 погоджує,</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 затверджує</w:t>
            </w:r>
          </w:p>
        </w:tc>
        <w:tc>
          <w:tcPr>
            <w:tcW w:w="2133" w:type="dxa"/>
            <w:tcBorders>
              <w:top w:val="single" w:sz="4" w:space="0" w:color="000000"/>
            </w:tcBorders>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w:t>
            </w:r>
          </w:p>
        </w:tc>
      </w:tr>
      <w:tr w:rsidR="0023560A">
        <w:tc>
          <w:tcPr>
            <w:tcW w:w="67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35"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Прийом документів, що подаються заявником або його законним представником для отримання довідки</w:t>
            </w:r>
          </w:p>
        </w:tc>
        <w:tc>
          <w:tcPr>
            <w:tcW w:w="2268"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Адміністратор </w:t>
            </w:r>
          </w:p>
        </w:tc>
        <w:tc>
          <w:tcPr>
            <w:tcW w:w="2127" w:type="dxa"/>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2133"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подання заявником необхідних документів</w:t>
            </w:r>
          </w:p>
        </w:tc>
      </w:tr>
      <w:tr w:rsidR="0023560A">
        <w:tc>
          <w:tcPr>
            <w:tcW w:w="67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3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Передача вхідного пакета документів нарочно.</w:t>
            </w:r>
          </w:p>
        </w:tc>
        <w:tc>
          <w:tcPr>
            <w:tcW w:w="2268"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Адміністратор </w:t>
            </w:r>
          </w:p>
        </w:tc>
        <w:tc>
          <w:tcPr>
            <w:tcW w:w="2127"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2133"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Протягом 1 дня</w:t>
            </w:r>
          </w:p>
        </w:tc>
      </w:tr>
      <w:tr w:rsidR="0023560A">
        <w:tc>
          <w:tcPr>
            <w:tcW w:w="67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3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вхідного пакету документів, його реєстрація та передача документів</w:t>
            </w:r>
          </w:p>
        </w:tc>
        <w:tc>
          <w:tcPr>
            <w:tcW w:w="2268"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Адміністратор</w:t>
            </w:r>
          </w:p>
        </w:tc>
        <w:tc>
          <w:tcPr>
            <w:tcW w:w="2127"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2133"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Протягом 1 дня</w:t>
            </w:r>
          </w:p>
        </w:tc>
      </w:tr>
      <w:tr w:rsidR="0023560A">
        <w:tc>
          <w:tcPr>
            <w:tcW w:w="67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83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Підготовка довідки</w:t>
            </w:r>
          </w:p>
        </w:tc>
        <w:tc>
          <w:tcPr>
            <w:tcW w:w="2268"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Адміністратор</w:t>
            </w:r>
          </w:p>
        </w:tc>
        <w:tc>
          <w:tcPr>
            <w:tcW w:w="2127"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2133"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Протягом 1 дня</w:t>
            </w:r>
          </w:p>
        </w:tc>
      </w:tr>
      <w:tr w:rsidR="0023560A">
        <w:trPr>
          <w:trHeight w:val="2512"/>
        </w:trPr>
        <w:tc>
          <w:tcPr>
            <w:tcW w:w="67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35"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Видача суб’єкту звернення результату послуги </w:t>
            </w:r>
          </w:p>
        </w:tc>
        <w:tc>
          <w:tcPr>
            <w:tcW w:w="2268"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Адміністратор</w:t>
            </w:r>
          </w:p>
        </w:tc>
        <w:tc>
          <w:tcPr>
            <w:tcW w:w="2127" w:type="dxa"/>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2133"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отримання вихідного пакету документів.</w:t>
            </w:r>
          </w:p>
        </w:tc>
      </w:tr>
    </w:tbl>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Начальник відділу з питань організації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адміністративних послуг ЦНАП</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w:t>
      </w:r>
      <w:r>
        <w:rPr>
          <w:rFonts w:ascii="Times New Roman" w:eastAsia="Times New Roman" w:hAnsi="Times New Roman" w:cs="Times New Roman"/>
          <w:color w:val="000000"/>
          <w:sz w:val="24"/>
          <w:szCs w:val="24"/>
        </w:rPr>
        <w:t xml:space="preserve"> міської ради                                                                                Світлана РИБАЧКО</w:t>
      </w:r>
    </w:p>
    <w:p w:rsidR="0023560A" w:rsidRDefault="00C5253B">
      <w:r>
        <w:br w:type="page"/>
      </w:r>
    </w:p>
    <w:tbl>
      <w:tblPr>
        <w:tblStyle w:val="StGen30"/>
        <w:tblW w:w="97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835"/>
        <w:gridCol w:w="2268"/>
        <w:gridCol w:w="2127"/>
        <w:gridCol w:w="1849"/>
      </w:tblGrid>
      <w:tr w:rsidR="0023560A">
        <w:tc>
          <w:tcPr>
            <w:tcW w:w="9754" w:type="dxa"/>
            <w:gridSpan w:val="5"/>
            <w:tcBorders>
              <w:top w:val="none" w:sz="4" w:space="0" w:color="000000"/>
              <w:left w:val="none" w:sz="4" w:space="0" w:color="000000"/>
              <w:bottom w:val="single" w:sz="4" w:space="0" w:color="000000"/>
              <w:right w:val="none" w:sz="4" w:space="0" w:color="000000"/>
            </w:tcBorders>
          </w:tcPr>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рішенням виконавчого комітету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Носівської міської ради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hAnsi="Times New Roman" w:cs="Times New Roman"/>
                <w:sz w:val="24"/>
                <w:szCs w:val="24"/>
              </w:rPr>
              <w:t>від 08.07.2022 року №152</w:t>
            </w:r>
          </w:p>
          <w:p w:rsidR="0023560A" w:rsidRDefault="0023560A">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ТЕХНОЛОГІЧНА КАРТКА  АДМІНІСТРАТИВНОЇ ПОСЛУГИ</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ЦЕНТРУ НАДАННЯ АДМІНІСТРАТИВНИХ ПОСЛУГ</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10-12 Видача довідки про реєстрацію та спільне проживання матері та дитини</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r w:rsidR="0023560A">
        <w:tc>
          <w:tcPr>
            <w:tcW w:w="675" w:type="dxa"/>
            <w:tcBorders>
              <w:top w:val="single" w:sz="4" w:space="0" w:color="000000"/>
            </w:tcBorders>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п/п</w:t>
            </w:r>
          </w:p>
        </w:tc>
        <w:tc>
          <w:tcPr>
            <w:tcW w:w="2835" w:type="dxa"/>
            <w:tcBorders>
              <w:top w:val="single" w:sz="4" w:space="0" w:color="000000"/>
            </w:tcBorders>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Етапи послуги</w:t>
            </w:r>
          </w:p>
        </w:tc>
        <w:tc>
          <w:tcPr>
            <w:tcW w:w="2268" w:type="dxa"/>
            <w:tcBorders>
              <w:top w:val="single" w:sz="4" w:space="0" w:color="000000"/>
            </w:tcBorders>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Відповідальна посадова</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особа</w:t>
            </w:r>
          </w:p>
        </w:tc>
        <w:tc>
          <w:tcPr>
            <w:tcW w:w="2127" w:type="dxa"/>
            <w:tcBorders>
              <w:top w:val="single" w:sz="4" w:space="0" w:color="000000"/>
            </w:tcBorders>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Дія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 виконує,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 бере участь,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 погоджує,</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 затверджує</w:t>
            </w:r>
          </w:p>
        </w:tc>
        <w:tc>
          <w:tcPr>
            <w:tcW w:w="1849" w:type="dxa"/>
            <w:tcBorders>
              <w:top w:val="single" w:sz="4" w:space="0" w:color="000000"/>
            </w:tcBorders>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w:t>
            </w:r>
          </w:p>
        </w:tc>
      </w:tr>
      <w:tr w:rsidR="0023560A">
        <w:tc>
          <w:tcPr>
            <w:tcW w:w="67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35"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Прийом документів, що подаються заявником або його законним представником для отримання довідки</w:t>
            </w:r>
          </w:p>
        </w:tc>
        <w:tc>
          <w:tcPr>
            <w:tcW w:w="2268"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Адміністратор </w:t>
            </w:r>
          </w:p>
        </w:tc>
        <w:tc>
          <w:tcPr>
            <w:tcW w:w="2127" w:type="dxa"/>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849"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подання заявником необхідних документів</w:t>
            </w:r>
          </w:p>
        </w:tc>
      </w:tr>
      <w:tr w:rsidR="0023560A">
        <w:tc>
          <w:tcPr>
            <w:tcW w:w="67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3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Передача вхідного пакета документів нарочно.</w:t>
            </w:r>
          </w:p>
        </w:tc>
        <w:tc>
          <w:tcPr>
            <w:tcW w:w="2268"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Адміністратор </w:t>
            </w:r>
          </w:p>
        </w:tc>
        <w:tc>
          <w:tcPr>
            <w:tcW w:w="2127"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849"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Протягом 1 дня</w:t>
            </w:r>
          </w:p>
        </w:tc>
      </w:tr>
      <w:tr w:rsidR="0023560A">
        <w:tc>
          <w:tcPr>
            <w:tcW w:w="67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3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вхідного пакету документів, його реєстрація та передача документів</w:t>
            </w:r>
          </w:p>
        </w:tc>
        <w:tc>
          <w:tcPr>
            <w:tcW w:w="2268"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Адміністратор</w:t>
            </w:r>
          </w:p>
        </w:tc>
        <w:tc>
          <w:tcPr>
            <w:tcW w:w="2127"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849"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Протягом 1 дня</w:t>
            </w:r>
          </w:p>
        </w:tc>
      </w:tr>
      <w:tr w:rsidR="0023560A">
        <w:tc>
          <w:tcPr>
            <w:tcW w:w="67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83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Підготовка довідки</w:t>
            </w:r>
          </w:p>
        </w:tc>
        <w:tc>
          <w:tcPr>
            <w:tcW w:w="2268"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Адміністратор</w:t>
            </w:r>
          </w:p>
        </w:tc>
        <w:tc>
          <w:tcPr>
            <w:tcW w:w="2127"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849"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Протягом 1 дня</w:t>
            </w:r>
          </w:p>
        </w:tc>
      </w:tr>
      <w:tr w:rsidR="0023560A">
        <w:trPr>
          <w:trHeight w:val="2512"/>
        </w:trPr>
        <w:tc>
          <w:tcPr>
            <w:tcW w:w="67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35"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Видача суб’єкту звернення результату послуги </w:t>
            </w:r>
          </w:p>
        </w:tc>
        <w:tc>
          <w:tcPr>
            <w:tcW w:w="2268"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Адміністратор</w:t>
            </w:r>
          </w:p>
        </w:tc>
        <w:tc>
          <w:tcPr>
            <w:tcW w:w="2127" w:type="dxa"/>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1849"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отримання вихідного пакету документів.</w:t>
            </w:r>
          </w:p>
        </w:tc>
      </w:tr>
    </w:tbl>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Начальник відділу з питань організації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адміністративних послуг ЦНАП</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w:t>
      </w:r>
      <w:r>
        <w:rPr>
          <w:rFonts w:ascii="Times New Roman" w:eastAsia="Times New Roman" w:hAnsi="Times New Roman" w:cs="Times New Roman"/>
          <w:color w:val="000000"/>
          <w:sz w:val="24"/>
          <w:szCs w:val="24"/>
        </w:rPr>
        <w:t xml:space="preserve"> міської ради                                                                                Світлана РИБАЧКО</w:t>
      </w:r>
    </w:p>
    <w:p w:rsidR="0023560A" w:rsidRDefault="00C5253B">
      <w:r>
        <w:br w:type="page"/>
      </w:r>
    </w:p>
    <w:tbl>
      <w:tblPr>
        <w:tblStyle w:val="StGen31"/>
        <w:tblW w:w="97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835"/>
        <w:gridCol w:w="2268"/>
        <w:gridCol w:w="2127"/>
        <w:gridCol w:w="1849"/>
      </w:tblGrid>
      <w:tr w:rsidR="0023560A">
        <w:tc>
          <w:tcPr>
            <w:tcW w:w="9754" w:type="dxa"/>
            <w:gridSpan w:val="5"/>
            <w:tcBorders>
              <w:top w:val="none" w:sz="4" w:space="0" w:color="000000"/>
              <w:left w:val="none" w:sz="4" w:space="0" w:color="000000"/>
              <w:bottom w:val="single" w:sz="4" w:space="0" w:color="000000"/>
              <w:right w:val="none" w:sz="4" w:space="0" w:color="000000"/>
            </w:tcBorders>
          </w:tcPr>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рішенням виконавчого комітету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Носівської міської ради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hAnsi="Times New Roman" w:cs="Times New Roman"/>
                <w:sz w:val="24"/>
                <w:szCs w:val="24"/>
              </w:rPr>
              <w:t>від 08.07.2022 року №152</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ТЕХНОЛОГІЧНА КАРТКА  АДМІНІСТРАТИВНОЇ ПОСЛУГИ</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ЦЕНТРУ НАДАННЯ АДМІНІСТРАТИВНИХ ПОСЛУГ</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w:t>
            </w:r>
          </w:p>
          <w:p w:rsidR="0023560A" w:rsidRDefault="0023560A">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10-13 Видача довідки про спільне проживання, ведення спільного господарства, здійснення догляду та проведення поховання для одержання недоотриманої пенсії або переоформлення пенсії</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r w:rsidR="0023560A">
        <w:tc>
          <w:tcPr>
            <w:tcW w:w="675" w:type="dxa"/>
            <w:tcBorders>
              <w:top w:val="single" w:sz="4" w:space="0" w:color="000000"/>
            </w:tcBorders>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п/п</w:t>
            </w:r>
          </w:p>
        </w:tc>
        <w:tc>
          <w:tcPr>
            <w:tcW w:w="2835" w:type="dxa"/>
            <w:tcBorders>
              <w:top w:val="single" w:sz="4" w:space="0" w:color="000000"/>
            </w:tcBorders>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Етапи послуги</w:t>
            </w:r>
          </w:p>
        </w:tc>
        <w:tc>
          <w:tcPr>
            <w:tcW w:w="2268" w:type="dxa"/>
            <w:tcBorders>
              <w:top w:val="single" w:sz="4" w:space="0" w:color="000000"/>
            </w:tcBorders>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Відповідальна посадова</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особа</w:t>
            </w:r>
          </w:p>
        </w:tc>
        <w:tc>
          <w:tcPr>
            <w:tcW w:w="2127" w:type="dxa"/>
            <w:tcBorders>
              <w:top w:val="single" w:sz="4" w:space="0" w:color="000000"/>
            </w:tcBorders>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Дія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 виконує,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 бере участь,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 погоджує,</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 затверджує</w:t>
            </w:r>
          </w:p>
        </w:tc>
        <w:tc>
          <w:tcPr>
            <w:tcW w:w="1849" w:type="dxa"/>
            <w:tcBorders>
              <w:top w:val="single" w:sz="4" w:space="0" w:color="000000"/>
            </w:tcBorders>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w:t>
            </w:r>
          </w:p>
        </w:tc>
      </w:tr>
      <w:tr w:rsidR="0023560A">
        <w:tc>
          <w:tcPr>
            <w:tcW w:w="67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35"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Прийом документів, що подаються заявником або його законним представником для отримання довідки</w:t>
            </w:r>
          </w:p>
        </w:tc>
        <w:tc>
          <w:tcPr>
            <w:tcW w:w="2268"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Адміністратор </w:t>
            </w:r>
          </w:p>
        </w:tc>
        <w:tc>
          <w:tcPr>
            <w:tcW w:w="2127" w:type="dxa"/>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849"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подання заявником необхідних документів</w:t>
            </w:r>
          </w:p>
        </w:tc>
      </w:tr>
      <w:tr w:rsidR="0023560A">
        <w:tc>
          <w:tcPr>
            <w:tcW w:w="67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3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Передача вхідного пакета документів нарочно.</w:t>
            </w:r>
          </w:p>
        </w:tc>
        <w:tc>
          <w:tcPr>
            <w:tcW w:w="2268"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Адміністратор </w:t>
            </w:r>
          </w:p>
        </w:tc>
        <w:tc>
          <w:tcPr>
            <w:tcW w:w="2127"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849"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Протягом 1 дня</w:t>
            </w:r>
          </w:p>
        </w:tc>
      </w:tr>
      <w:tr w:rsidR="0023560A">
        <w:tc>
          <w:tcPr>
            <w:tcW w:w="67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3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вхідного пакету документів, його реєстрація та передача документів</w:t>
            </w:r>
          </w:p>
        </w:tc>
        <w:tc>
          <w:tcPr>
            <w:tcW w:w="2268"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Адміністратор</w:t>
            </w:r>
          </w:p>
        </w:tc>
        <w:tc>
          <w:tcPr>
            <w:tcW w:w="2127"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849"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Протягом 1 дня</w:t>
            </w:r>
          </w:p>
        </w:tc>
      </w:tr>
      <w:tr w:rsidR="0023560A">
        <w:tc>
          <w:tcPr>
            <w:tcW w:w="67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83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Підготовка довідки</w:t>
            </w:r>
          </w:p>
        </w:tc>
        <w:tc>
          <w:tcPr>
            <w:tcW w:w="2268"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Адміністратор</w:t>
            </w:r>
          </w:p>
        </w:tc>
        <w:tc>
          <w:tcPr>
            <w:tcW w:w="2127"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849"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Протягом 1 дня</w:t>
            </w:r>
          </w:p>
        </w:tc>
      </w:tr>
      <w:tr w:rsidR="0023560A">
        <w:trPr>
          <w:trHeight w:val="2512"/>
        </w:trPr>
        <w:tc>
          <w:tcPr>
            <w:tcW w:w="67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35"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Видача суб’єкту звернення результату послуги </w:t>
            </w:r>
          </w:p>
        </w:tc>
        <w:tc>
          <w:tcPr>
            <w:tcW w:w="2268"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Адміністратор</w:t>
            </w:r>
          </w:p>
        </w:tc>
        <w:tc>
          <w:tcPr>
            <w:tcW w:w="2127" w:type="dxa"/>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1849"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день отримання вихідного пакету документів.</w:t>
            </w:r>
          </w:p>
        </w:tc>
      </w:tr>
    </w:tbl>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Начальник відділу з питань організації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адміністративних послуг ЦНАП</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                                                                                Світлана РИБАЧКО</w:t>
      </w:r>
    </w:p>
    <w:p w:rsidR="0023560A" w:rsidRDefault="00C5253B">
      <w:r>
        <w:br w:type="page"/>
      </w:r>
    </w:p>
    <w:tbl>
      <w:tblPr>
        <w:tblStyle w:val="StGen32"/>
        <w:tblW w:w="97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835"/>
        <w:gridCol w:w="2268"/>
        <w:gridCol w:w="2127"/>
        <w:gridCol w:w="1849"/>
      </w:tblGrid>
      <w:tr w:rsidR="0023560A">
        <w:tc>
          <w:tcPr>
            <w:tcW w:w="9754" w:type="dxa"/>
            <w:gridSpan w:val="5"/>
            <w:tcBorders>
              <w:top w:val="none" w:sz="4" w:space="0" w:color="000000"/>
              <w:left w:val="none" w:sz="4" w:space="0" w:color="000000"/>
              <w:bottom w:val="single" w:sz="4" w:space="0" w:color="000000"/>
              <w:right w:val="none" w:sz="4" w:space="0" w:color="000000"/>
            </w:tcBorders>
          </w:tcPr>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рішенням виконавчого комітету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Носівської міської ради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hAnsi="Times New Roman" w:cs="Times New Roman"/>
                <w:sz w:val="24"/>
                <w:szCs w:val="24"/>
              </w:rPr>
              <w:t>від 08.07.2022 року №152</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ТЕХНОЛОГІЧНА КАРТКА  АДМІНІСТРАТИВНОЇ ПОСЛУГИ</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ЦЕНТРУ НАДАННЯ АДМІНІСТРАТИВНИХ ПОСЛУГ</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10-14 Видача довідки про фактичне місце проживання особи на території міської ради</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r w:rsidR="0023560A">
        <w:tc>
          <w:tcPr>
            <w:tcW w:w="675" w:type="dxa"/>
            <w:tcBorders>
              <w:top w:val="single" w:sz="4" w:space="0" w:color="000000"/>
            </w:tcBorders>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п/п</w:t>
            </w:r>
          </w:p>
        </w:tc>
        <w:tc>
          <w:tcPr>
            <w:tcW w:w="2835" w:type="dxa"/>
            <w:tcBorders>
              <w:top w:val="single" w:sz="4" w:space="0" w:color="000000"/>
            </w:tcBorders>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Етапи послуги</w:t>
            </w:r>
          </w:p>
        </w:tc>
        <w:tc>
          <w:tcPr>
            <w:tcW w:w="2268" w:type="dxa"/>
            <w:tcBorders>
              <w:top w:val="single" w:sz="4" w:space="0" w:color="000000"/>
            </w:tcBorders>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Відповідальна посадова</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особа</w:t>
            </w:r>
          </w:p>
        </w:tc>
        <w:tc>
          <w:tcPr>
            <w:tcW w:w="2127" w:type="dxa"/>
            <w:tcBorders>
              <w:top w:val="single" w:sz="4" w:space="0" w:color="000000"/>
            </w:tcBorders>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Дія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 виконує,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 бере участь,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 погоджує,</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 затверджує</w:t>
            </w:r>
          </w:p>
        </w:tc>
        <w:tc>
          <w:tcPr>
            <w:tcW w:w="1849" w:type="dxa"/>
            <w:tcBorders>
              <w:top w:val="single" w:sz="4" w:space="0" w:color="000000"/>
            </w:tcBorders>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w:t>
            </w:r>
          </w:p>
        </w:tc>
      </w:tr>
      <w:tr w:rsidR="0023560A">
        <w:tc>
          <w:tcPr>
            <w:tcW w:w="67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35"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Прийом документів, що подаються заявником або його законним представником для отримання довідки</w:t>
            </w:r>
          </w:p>
        </w:tc>
        <w:tc>
          <w:tcPr>
            <w:tcW w:w="2268"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Адміністратор </w:t>
            </w:r>
          </w:p>
        </w:tc>
        <w:tc>
          <w:tcPr>
            <w:tcW w:w="2127" w:type="dxa"/>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849"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подання заявником необхідних документів</w:t>
            </w:r>
          </w:p>
        </w:tc>
      </w:tr>
      <w:tr w:rsidR="0023560A">
        <w:tc>
          <w:tcPr>
            <w:tcW w:w="67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3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Перевірка правильності заповнення заяви та повноти поданих заявником документів</w:t>
            </w:r>
          </w:p>
        </w:tc>
        <w:tc>
          <w:tcPr>
            <w:tcW w:w="2268"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Адміністратор </w:t>
            </w:r>
          </w:p>
        </w:tc>
        <w:tc>
          <w:tcPr>
            <w:tcW w:w="2127"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849"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подання заявником необхідних документів</w:t>
            </w:r>
          </w:p>
        </w:tc>
      </w:tr>
      <w:tr w:rsidR="0023560A">
        <w:tc>
          <w:tcPr>
            <w:tcW w:w="67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3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Реєстрація заяви про отримання довідки</w:t>
            </w:r>
          </w:p>
        </w:tc>
        <w:tc>
          <w:tcPr>
            <w:tcW w:w="2268"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Адміністратор </w:t>
            </w:r>
          </w:p>
        </w:tc>
        <w:tc>
          <w:tcPr>
            <w:tcW w:w="2127"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849"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день подання заявником необхідних документів</w:t>
            </w:r>
          </w:p>
        </w:tc>
      </w:tr>
      <w:tr w:rsidR="0023560A">
        <w:tc>
          <w:tcPr>
            <w:tcW w:w="67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83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Заповнення облікових документів, необхідних для видачі довідки</w:t>
            </w:r>
          </w:p>
        </w:tc>
        <w:tc>
          <w:tcPr>
            <w:tcW w:w="2268"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Спеціаліст </w:t>
            </w:r>
          </w:p>
        </w:tc>
        <w:tc>
          <w:tcPr>
            <w:tcW w:w="2127"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849"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протязі 7 робочих днів</w:t>
            </w:r>
          </w:p>
        </w:tc>
      </w:tr>
      <w:tr w:rsidR="0023560A">
        <w:trPr>
          <w:trHeight w:val="2512"/>
        </w:trPr>
        <w:tc>
          <w:tcPr>
            <w:tcW w:w="67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35"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перевірки факту проживання (не проживання) особи за вказаною у заяві адресою та складання відповідного акту</w:t>
            </w:r>
          </w:p>
        </w:tc>
        <w:tc>
          <w:tcPr>
            <w:tcW w:w="2268"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Спеціаліст </w:t>
            </w:r>
          </w:p>
        </w:tc>
        <w:tc>
          <w:tcPr>
            <w:tcW w:w="2127" w:type="dxa"/>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1849"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протязі 7 робочих днів</w:t>
            </w:r>
          </w:p>
        </w:tc>
      </w:tr>
      <w:tr w:rsidR="0023560A">
        <w:trPr>
          <w:trHeight w:val="1833"/>
        </w:trPr>
        <w:tc>
          <w:tcPr>
            <w:tcW w:w="67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83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підстав для видачі довідки здійснюється аналіз інформації, та оформлюється довідка</w:t>
            </w:r>
          </w:p>
        </w:tc>
        <w:tc>
          <w:tcPr>
            <w:tcW w:w="2268"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Спеціаліст </w:t>
            </w:r>
          </w:p>
        </w:tc>
        <w:tc>
          <w:tcPr>
            <w:tcW w:w="2127"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849"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протязі 7 робочих днів</w:t>
            </w:r>
          </w:p>
        </w:tc>
      </w:tr>
      <w:tr w:rsidR="0023560A">
        <w:trPr>
          <w:trHeight w:val="1838"/>
        </w:trPr>
        <w:tc>
          <w:tcPr>
            <w:tcW w:w="67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83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Передача результату адміністративної послуги адміністратору ЦНАП</w:t>
            </w:r>
          </w:p>
        </w:tc>
        <w:tc>
          <w:tcPr>
            <w:tcW w:w="2268"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Спеціаліст</w:t>
            </w:r>
          </w:p>
        </w:tc>
        <w:tc>
          <w:tcPr>
            <w:tcW w:w="2127"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849"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протязі 7 робочих днів</w:t>
            </w:r>
          </w:p>
        </w:tc>
      </w:tr>
      <w:tr w:rsidR="0023560A">
        <w:trPr>
          <w:trHeight w:val="1835"/>
        </w:trPr>
        <w:tc>
          <w:tcPr>
            <w:tcW w:w="67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Видача довідки про фактичне місце проживання (не проживання) особи на території міської ради за певною адресою</w:t>
            </w:r>
          </w:p>
        </w:tc>
        <w:tc>
          <w:tcPr>
            <w:tcW w:w="2268"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Адміністратор </w:t>
            </w:r>
          </w:p>
        </w:tc>
        <w:tc>
          <w:tcPr>
            <w:tcW w:w="2127"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849"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той же робочий день, коли отримано та зареєстровано результат надання адміністративної послуги</w:t>
            </w:r>
          </w:p>
        </w:tc>
      </w:tr>
    </w:tbl>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Начальник відділу з питань організації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адміністративних послуг ЦНАП</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                                                                                Світлана РИБАЧКО</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br w:type="page"/>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рішенням виконавчого комітету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Носівської міської ради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jc w:val="center"/>
        <w:rPr>
          <w:rFonts w:ascii="Times New Roman" w:eastAsia="Times New Roman" w:hAnsi="Times New Roman" w:cs="Times New Roman"/>
          <w:color w:val="000000"/>
          <w:sz w:val="24"/>
          <w:szCs w:val="24"/>
        </w:rPr>
      </w:pPr>
      <w:r>
        <w:rPr>
          <w:rFonts w:ascii="Times New Roman" w:hAnsi="Times New Roman" w:cs="Times New Roman"/>
          <w:sz w:val="24"/>
          <w:szCs w:val="24"/>
        </w:rPr>
        <w:t>від 08.07.2022 року №152</w:t>
      </w:r>
    </w:p>
    <w:p w:rsidR="0023560A" w:rsidRDefault="0023560A">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ТЕХНОЛОГІЧНА КАРТКА  АДМІНІСТРАТИВНОЇ ПОСЛУГИ</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ЦЕНТРУ НАДАННЯ АДМІНІСТРАТИВНИХ ПОСЛУГ</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w:t>
      </w:r>
    </w:p>
    <w:p w:rsidR="0023560A" w:rsidRDefault="0023560A">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10-15 Оформлення та видача довідки про взяття на облік внутрішньо переміщеної особи</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Style w:val="StGen33"/>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0"/>
        <w:gridCol w:w="2529"/>
        <w:gridCol w:w="2171"/>
        <w:gridCol w:w="946"/>
        <w:gridCol w:w="1750"/>
        <w:gridCol w:w="1572"/>
      </w:tblGrid>
      <w:tr w:rsidR="0023560A">
        <w:tc>
          <w:tcPr>
            <w:tcW w:w="52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з/п</w:t>
            </w:r>
          </w:p>
        </w:tc>
        <w:tc>
          <w:tcPr>
            <w:tcW w:w="2529" w:type="dxa"/>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Етапи послуги</w:t>
            </w:r>
          </w:p>
        </w:tc>
        <w:tc>
          <w:tcPr>
            <w:tcW w:w="2171"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Відповідальна посадова особа, структурний підрозділ</w:t>
            </w:r>
          </w:p>
        </w:tc>
        <w:tc>
          <w:tcPr>
            <w:tcW w:w="946" w:type="dxa"/>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Дія</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1750" w:type="dxa"/>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Термін виконання</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(днів)</w:t>
            </w:r>
          </w:p>
        </w:tc>
        <w:tc>
          <w:tcPr>
            <w:tcW w:w="1572" w:type="dxa"/>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r w:rsidR="0023560A">
        <w:tc>
          <w:tcPr>
            <w:tcW w:w="52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529"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Прийом документів, що подаються заявником та  перевірка записів у поданих документах</w:t>
            </w:r>
          </w:p>
        </w:tc>
        <w:tc>
          <w:tcPr>
            <w:tcW w:w="2171"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Адміністратор ЦНАП</w:t>
            </w:r>
          </w:p>
        </w:tc>
        <w:tc>
          <w:tcPr>
            <w:tcW w:w="946"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75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72" w:type="dxa"/>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r w:rsidR="0023560A">
        <w:tc>
          <w:tcPr>
            <w:tcW w:w="52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529"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Реєстрація пакету документів </w:t>
            </w:r>
          </w:p>
        </w:tc>
        <w:tc>
          <w:tcPr>
            <w:tcW w:w="2171"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Адміністратор ЦНАП</w:t>
            </w:r>
          </w:p>
        </w:tc>
        <w:tc>
          <w:tcPr>
            <w:tcW w:w="946"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75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72" w:type="dxa"/>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r w:rsidR="0023560A">
        <w:tc>
          <w:tcPr>
            <w:tcW w:w="52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529"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Перевірка відповідності поданих документів до чинного законодавства   та підготовка результату</w:t>
            </w:r>
          </w:p>
        </w:tc>
        <w:tc>
          <w:tcPr>
            <w:tcW w:w="2171"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Адміністратор ЦНАП</w:t>
            </w:r>
          </w:p>
        </w:tc>
        <w:tc>
          <w:tcPr>
            <w:tcW w:w="946"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75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72" w:type="dxa"/>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r w:rsidR="0023560A">
        <w:tc>
          <w:tcPr>
            <w:tcW w:w="52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529"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Видача довідки  заявнику особисто, або уповноваженій особі</w:t>
            </w:r>
          </w:p>
        </w:tc>
        <w:tc>
          <w:tcPr>
            <w:tcW w:w="2171"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Адміністратор ЦНАП</w:t>
            </w:r>
          </w:p>
        </w:tc>
        <w:tc>
          <w:tcPr>
            <w:tcW w:w="946"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750"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72" w:type="dxa"/>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bl>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Начальник відділу з питань організації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адміністративних послуг ЦНАП</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                                                                                Світлана РИБАЧКО</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br w:type="page"/>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рішенням виконавчого комітету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Носівської міської ради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jc w:val="center"/>
        <w:rPr>
          <w:rFonts w:ascii="Times New Roman" w:eastAsia="Times New Roman" w:hAnsi="Times New Roman" w:cs="Times New Roman"/>
          <w:color w:val="000000"/>
          <w:sz w:val="24"/>
          <w:szCs w:val="24"/>
        </w:rPr>
      </w:pPr>
      <w:r>
        <w:rPr>
          <w:rFonts w:ascii="Times New Roman" w:hAnsi="Times New Roman" w:cs="Times New Roman"/>
          <w:sz w:val="24"/>
          <w:szCs w:val="24"/>
        </w:rPr>
        <w:t>від 08.07.2022 року №152</w:t>
      </w:r>
    </w:p>
    <w:p w:rsidR="0023560A" w:rsidRDefault="0023560A">
      <w:pPr>
        <w:pBdr>
          <w:top w:val="none" w:sz="4" w:space="0" w:color="000000"/>
          <w:left w:val="none" w:sz="4" w:space="0" w:color="000000"/>
          <w:bottom w:val="none" w:sz="4" w:space="0" w:color="000000"/>
          <w:right w:val="none" w:sz="4" w:space="0" w:color="000000"/>
          <w:between w:val="none" w:sz="4" w:space="0" w:color="000000"/>
        </w:pBdr>
        <w:ind w:firstLine="4536"/>
        <w:jc w:val="cente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ТЕХНОЛОГІЧНА КАРТКА  АДМІНІСТРАТИВНОЇ ПОСЛУГИ</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ЦЕНТРУ НАДАННЯ АДМІНІСТРАТИВНИХ ПОСЛУГ</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w:t>
      </w:r>
    </w:p>
    <w:p w:rsidR="0023560A" w:rsidRDefault="0023560A">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10-16 Оформлення заяви про надання допомоги на проживання внутрішньо переміщеним особам</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Style w:val="StGen34"/>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9"/>
        <w:gridCol w:w="2519"/>
        <w:gridCol w:w="2173"/>
        <w:gridCol w:w="948"/>
        <w:gridCol w:w="1752"/>
        <w:gridCol w:w="1577"/>
      </w:tblGrid>
      <w:tr w:rsidR="0023560A">
        <w:tc>
          <w:tcPr>
            <w:tcW w:w="519"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з/п</w:t>
            </w:r>
          </w:p>
        </w:tc>
        <w:tc>
          <w:tcPr>
            <w:tcW w:w="2519" w:type="dxa"/>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Етапи послуги</w:t>
            </w:r>
          </w:p>
        </w:tc>
        <w:tc>
          <w:tcPr>
            <w:tcW w:w="2173"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Відповідальна посадова особа, структурний підрозділ</w:t>
            </w:r>
          </w:p>
        </w:tc>
        <w:tc>
          <w:tcPr>
            <w:tcW w:w="948" w:type="dxa"/>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Дія</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1752" w:type="dxa"/>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Термін виконання</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(днів)</w:t>
            </w:r>
          </w:p>
        </w:tc>
        <w:tc>
          <w:tcPr>
            <w:tcW w:w="1577" w:type="dxa"/>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r w:rsidR="0023560A">
        <w:tc>
          <w:tcPr>
            <w:tcW w:w="519"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519"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Прийом документів, що подаються заявником та  перевірка записів у поданих документах</w:t>
            </w:r>
          </w:p>
        </w:tc>
        <w:tc>
          <w:tcPr>
            <w:tcW w:w="2173"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Адміністратор ЦНАП</w:t>
            </w:r>
          </w:p>
        </w:tc>
        <w:tc>
          <w:tcPr>
            <w:tcW w:w="948"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752"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77" w:type="dxa"/>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r w:rsidR="0023560A">
        <w:tc>
          <w:tcPr>
            <w:tcW w:w="519"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519"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Реєстрація пакету документів </w:t>
            </w:r>
          </w:p>
        </w:tc>
        <w:tc>
          <w:tcPr>
            <w:tcW w:w="2173"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Адміністратор ЦНАП</w:t>
            </w:r>
          </w:p>
        </w:tc>
        <w:tc>
          <w:tcPr>
            <w:tcW w:w="948"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752"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77" w:type="dxa"/>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r w:rsidR="0023560A">
        <w:tc>
          <w:tcPr>
            <w:tcW w:w="519"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519"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Передача пакету документів </w:t>
            </w:r>
          </w:p>
        </w:tc>
        <w:tc>
          <w:tcPr>
            <w:tcW w:w="2173"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УСЗН Ніжинської РДА</w:t>
            </w:r>
          </w:p>
        </w:tc>
        <w:tc>
          <w:tcPr>
            <w:tcW w:w="948"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752"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577" w:type="dxa"/>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r w:rsidR="0023560A">
        <w:tc>
          <w:tcPr>
            <w:tcW w:w="519"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519"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Перевірка відповідності поданих документів до чинного законодавства   та підготовка результату</w:t>
            </w:r>
          </w:p>
        </w:tc>
        <w:tc>
          <w:tcPr>
            <w:tcW w:w="2173"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УСЗН Ніжинської РДА</w:t>
            </w:r>
          </w:p>
        </w:tc>
        <w:tc>
          <w:tcPr>
            <w:tcW w:w="948"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752"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2-27</w:t>
            </w:r>
          </w:p>
        </w:tc>
        <w:tc>
          <w:tcPr>
            <w:tcW w:w="1577" w:type="dxa"/>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r w:rsidR="0023560A">
        <w:tc>
          <w:tcPr>
            <w:tcW w:w="519"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519"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Передача результату розгляду    ЦНАП</w:t>
            </w:r>
          </w:p>
        </w:tc>
        <w:tc>
          <w:tcPr>
            <w:tcW w:w="2173"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УСЗН Ніжинської РДА</w:t>
            </w:r>
          </w:p>
        </w:tc>
        <w:tc>
          <w:tcPr>
            <w:tcW w:w="948"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752"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28-29</w:t>
            </w:r>
          </w:p>
        </w:tc>
        <w:tc>
          <w:tcPr>
            <w:tcW w:w="1577" w:type="dxa"/>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r w:rsidR="0023560A">
        <w:tc>
          <w:tcPr>
            <w:tcW w:w="519"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519"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Сповіщення заявника</w:t>
            </w:r>
          </w:p>
        </w:tc>
        <w:tc>
          <w:tcPr>
            <w:tcW w:w="2173"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Адміністратор ЦНАП</w:t>
            </w:r>
          </w:p>
        </w:tc>
        <w:tc>
          <w:tcPr>
            <w:tcW w:w="948"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752"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29-30</w:t>
            </w:r>
          </w:p>
        </w:tc>
        <w:tc>
          <w:tcPr>
            <w:tcW w:w="1577" w:type="dxa"/>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r w:rsidR="0023560A">
        <w:tc>
          <w:tcPr>
            <w:tcW w:w="519" w:type="dxa"/>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2519"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Видача документів</w:t>
            </w:r>
          </w:p>
        </w:tc>
        <w:tc>
          <w:tcPr>
            <w:tcW w:w="2173"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Адміністратор ЦНАП</w:t>
            </w:r>
          </w:p>
        </w:tc>
        <w:tc>
          <w:tcPr>
            <w:tcW w:w="948"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752"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577" w:type="dxa"/>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bl>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Начальник відділу з питань організації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адміністративних послуг ЦНАП</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                                                                                Світлана РИБАЧКО</w:t>
      </w:r>
    </w:p>
    <w:p w:rsidR="0023560A" w:rsidRDefault="00C5253B">
      <w:r>
        <w:br w:type="page"/>
      </w:r>
    </w:p>
    <w:tbl>
      <w:tblPr>
        <w:tblStyle w:val="StGen35"/>
        <w:tblW w:w="97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835"/>
        <w:gridCol w:w="2268"/>
        <w:gridCol w:w="2127"/>
        <w:gridCol w:w="1849"/>
      </w:tblGrid>
      <w:tr w:rsidR="0023560A">
        <w:tc>
          <w:tcPr>
            <w:tcW w:w="9754" w:type="dxa"/>
            <w:gridSpan w:val="5"/>
            <w:tcBorders>
              <w:top w:val="none" w:sz="4" w:space="0" w:color="000000"/>
              <w:left w:val="none" w:sz="4" w:space="0" w:color="000000"/>
              <w:bottom w:val="single" w:sz="4" w:space="0" w:color="000000"/>
              <w:right w:val="none" w:sz="4" w:space="0" w:color="000000"/>
            </w:tcBorders>
          </w:tcPr>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рішенням виконавчого комітету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Носівської міської ради </w:t>
            </w:r>
          </w:p>
          <w:p w:rsidR="0023560A" w:rsidRDefault="00C5253B">
            <w:pPr>
              <w:pBdr>
                <w:top w:val="none" w:sz="4" w:space="0" w:color="000000"/>
                <w:left w:val="none" w:sz="4" w:space="0" w:color="000000"/>
                <w:bottom w:val="none" w:sz="4" w:space="0" w:color="000000"/>
                <w:right w:val="none" w:sz="4" w:space="0" w:color="000000"/>
                <w:between w:val="none" w:sz="4" w:space="0" w:color="000000"/>
              </w:pBdr>
              <w:ind w:left="5945"/>
              <w:rPr>
                <w:rFonts w:ascii="Times New Roman" w:eastAsia="Times New Roman" w:hAnsi="Times New Roman" w:cs="Times New Roman"/>
                <w:color w:val="000000"/>
                <w:sz w:val="24"/>
                <w:szCs w:val="24"/>
              </w:rPr>
            </w:pPr>
            <w:r>
              <w:rPr>
                <w:rFonts w:ascii="Times New Roman" w:hAnsi="Times New Roman" w:cs="Times New Roman"/>
                <w:sz w:val="24"/>
                <w:szCs w:val="24"/>
              </w:rPr>
              <w:t>від 08.07.2022 року №152</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ТЕХНОЛОГІЧНА КАРТКА  АДМІНІСТРАТИВНОЇ ПОСЛУГИ</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ЦЕНТРУ НАДАННЯ АДМІНІСТРАТИВНИХ ПОСЛУГ</w:t>
            </w: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 МІСЬКОЇ РАДИ</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10-17 Оформлення заяви на отримання компенсації витрат, що пов’язані з безоплатним розміщенням внутрішньо переміщених осіб</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r>
      <w:tr w:rsidR="0023560A">
        <w:tc>
          <w:tcPr>
            <w:tcW w:w="675" w:type="dxa"/>
            <w:tcBorders>
              <w:top w:val="single" w:sz="4" w:space="0" w:color="000000"/>
            </w:tcBorders>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п/п</w:t>
            </w:r>
          </w:p>
        </w:tc>
        <w:tc>
          <w:tcPr>
            <w:tcW w:w="2835" w:type="dxa"/>
            <w:tcBorders>
              <w:top w:val="single" w:sz="4" w:space="0" w:color="000000"/>
            </w:tcBorders>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Етапи послуги</w:t>
            </w:r>
          </w:p>
        </w:tc>
        <w:tc>
          <w:tcPr>
            <w:tcW w:w="2268" w:type="dxa"/>
            <w:tcBorders>
              <w:top w:val="single" w:sz="4" w:space="0" w:color="000000"/>
            </w:tcBorders>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Відповідальна посадова</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особа</w:t>
            </w:r>
          </w:p>
        </w:tc>
        <w:tc>
          <w:tcPr>
            <w:tcW w:w="2127" w:type="dxa"/>
            <w:tcBorders>
              <w:top w:val="single" w:sz="4" w:space="0" w:color="000000"/>
            </w:tcBorders>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Дія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 виконує,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 бере участь,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 погоджує,</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 затверджує</w:t>
            </w:r>
          </w:p>
        </w:tc>
        <w:tc>
          <w:tcPr>
            <w:tcW w:w="1849" w:type="dxa"/>
            <w:tcBorders>
              <w:top w:val="single" w:sz="4" w:space="0" w:color="000000"/>
            </w:tcBorders>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w:t>
            </w:r>
          </w:p>
        </w:tc>
      </w:tr>
      <w:tr w:rsidR="0023560A">
        <w:tc>
          <w:tcPr>
            <w:tcW w:w="67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35"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Прийом документів, що подаються заявником та  перевірка записів у поданих документах</w:t>
            </w:r>
          </w:p>
        </w:tc>
        <w:tc>
          <w:tcPr>
            <w:tcW w:w="2268"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Адміністратор </w:t>
            </w:r>
          </w:p>
        </w:tc>
        <w:tc>
          <w:tcPr>
            <w:tcW w:w="2127" w:type="dxa"/>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849"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день</w:t>
            </w:r>
          </w:p>
        </w:tc>
      </w:tr>
      <w:tr w:rsidR="0023560A">
        <w:tc>
          <w:tcPr>
            <w:tcW w:w="67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35"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Реєстрація пакету документів </w:t>
            </w:r>
          </w:p>
        </w:tc>
        <w:tc>
          <w:tcPr>
            <w:tcW w:w="2268"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Адміністратор </w:t>
            </w:r>
          </w:p>
        </w:tc>
        <w:tc>
          <w:tcPr>
            <w:tcW w:w="2127"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849"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день</w:t>
            </w:r>
          </w:p>
        </w:tc>
      </w:tr>
      <w:tr w:rsidR="0023560A">
        <w:tc>
          <w:tcPr>
            <w:tcW w:w="67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3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Передача пакету документів</w:t>
            </w:r>
          </w:p>
        </w:tc>
        <w:tc>
          <w:tcPr>
            <w:tcW w:w="2268"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Начальник або спеціаліст відділу  соціального захисту населення</w:t>
            </w:r>
          </w:p>
        </w:tc>
        <w:tc>
          <w:tcPr>
            <w:tcW w:w="2127"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849"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день</w:t>
            </w:r>
          </w:p>
        </w:tc>
      </w:tr>
      <w:tr w:rsidR="0023560A">
        <w:tc>
          <w:tcPr>
            <w:tcW w:w="67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83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Перевірка відповідності поданих документів до чинного законодавства   </w:t>
            </w:r>
          </w:p>
        </w:tc>
        <w:tc>
          <w:tcPr>
            <w:tcW w:w="2268"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Начальник або спеціаліст відділу  соціального захисту населення</w:t>
            </w:r>
          </w:p>
        </w:tc>
        <w:tc>
          <w:tcPr>
            <w:tcW w:w="2127"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849"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дні</w:t>
            </w:r>
          </w:p>
        </w:tc>
      </w:tr>
      <w:tr w:rsidR="0023560A">
        <w:trPr>
          <w:trHeight w:val="2266"/>
        </w:trPr>
        <w:tc>
          <w:tcPr>
            <w:tcW w:w="67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35"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Підготовка відповіді заявнику</w:t>
            </w:r>
          </w:p>
        </w:tc>
        <w:tc>
          <w:tcPr>
            <w:tcW w:w="2268"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Начальник або спеціаліст відділу  соціального захисту населення</w:t>
            </w:r>
          </w:p>
        </w:tc>
        <w:tc>
          <w:tcPr>
            <w:tcW w:w="2127" w:type="dxa"/>
          </w:tcPr>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tc>
        <w:tc>
          <w:tcPr>
            <w:tcW w:w="1849"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днів</w:t>
            </w:r>
          </w:p>
        </w:tc>
      </w:tr>
      <w:tr w:rsidR="0023560A">
        <w:trPr>
          <w:trHeight w:val="1833"/>
        </w:trPr>
        <w:tc>
          <w:tcPr>
            <w:tcW w:w="67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835"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Передача результату розгляду (клопотання) у ЦНАП</w:t>
            </w:r>
          </w:p>
        </w:tc>
        <w:tc>
          <w:tcPr>
            <w:tcW w:w="2268"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Начальник або спеціаліст відділу  соціального захисту населення</w:t>
            </w:r>
          </w:p>
        </w:tc>
        <w:tc>
          <w:tcPr>
            <w:tcW w:w="2127"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849"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день</w:t>
            </w:r>
          </w:p>
        </w:tc>
      </w:tr>
      <w:tr w:rsidR="0023560A">
        <w:trPr>
          <w:trHeight w:val="1838"/>
        </w:trPr>
        <w:tc>
          <w:tcPr>
            <w:tcW w:w="67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835"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Сповіщення заявника</w:t>
            </w:r>
          </w:p>
        </w:tc>
        <w:tc>
          <w:tcPr>
            <w:tcW w:w="2268"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Адміністратор</w:t>
            </w:r>
          </w:p>
        </w:tc>
        <w:tc>
          <w:tcPr>
            <w:tcW w:w="2127"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849"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день</w:t>
            </w:r>
          </w:p>
        </w:tc>
      </w:tr>
      <w:tr w:rsidR="0023560A">
        <w:trPr>
          <w:trHeight w:val="1835"/>
        </w:trPr>
        <w:tc>
          <w:tcPr>
            <w:tcW w:w="675"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Видача результату звернення  заявнику особисто, або уповноваженій особі</w:t>
            </w:r>
          </w:p>
        </w:tc>
        <w:tc>
          <w:tcPr>
            <w:tcW w:w="2268"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Адміністратор </w:t>
            </w:r>
          </w:p>
        </w:tc>
        <w:tc>
          <w:tcPr>
            <w:tcW w:w="2127"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849" w:type="dxa"/>
            <w:vAlign w:val="center"/>
          </w:tcPr>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днів</w:t>
            </w:r>
          </w:p>
        </w:tc>
      </w:tr>
    </w:tbl>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Начальник відділу з питань організації </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адміністративних послуг ЦНАП</w:t>
      </w:r>
    </w:p>
    <w:p w:rsidR="0023560A" w:rsidRDefault="00C5253B">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Носівської</w:t>
      </w:r>
      <w:r>
        <w:rPr>
          <w:rFonts w:ascii="Times New Roman" w:eastAsia="Times New Roman" w:hAnsi="Times New Roman" w:cs="Times New Roman"/>
          <w:color w:val="000000"/>
          <w:sz w:val="24"/>
          <w:szCs w:val="24"/>
        </w:rPr>
        <w:t xml:space="preserve"> міської ради                                                                                Світлана РИБАЧКО</w:t>
      </w:r>
    </w:p>
    <w:p w:rsidR="0023560A" w:rsidRDefault="0023560A">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000000"/>
          <w:sz w:val="24"/>
          <w:szCs w:val="24"/>
        </w:rPr>
      </w:pPr>
    </w:p>
    <w:sectPr w:rsidR="0023560A">
      <w:pgSz w:w="11906" w:h="16838"/>
      <w:pgMar w:top="1134" w:right="849" w:bottom="1134" w:left="1701"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53B" w:rsidRDefault="00C5253B">
      <w:r>
        <w:separator/>
      </w:r>
    </w:p>
  </w:endnote>
  <w:endnote w:type="continuationSeparator" w:id="0">
    <w:p w:rsidR="00C5253B" w:rsidRDefault="00C5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53B" w:rsidRDefault="00C5253B">
      <w:r>
        <w:separator/>
      </w:r>
    </w:p>
  </w:footnote>
  <w:footnote w:type="continuationSeparator" w:id="0">
    <w:p w:rsidR="00C5253B" w:rsidRDefault="00C52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0A"/>
    <w:rsid w:val="0023560A"/>
    <w:rsid w:val="0041439C"/>
    <w:rsid w:val="00C52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link w:val="60"/>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character" w:customStyle="1" w:styleId="a4">
    <w:name w:val="Название Знак"/>
    <w:basedOn w:val="a0"/>
    <w:link w:val="a5"/>
    <w:uiPriority w:val="10"/>
    <w:rPr>
      <w:sz w:val="48"/>
      <w:szCs w:val="48"/>
    </w:rPr>
  </w:style>
  <w:style w:type="character" w:customStyle="1" w:styleId="a6">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4F81BD"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val="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sz w:val="20"/>
      <w:szCs w:val="20"/>
      <w:lang w:val="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sz w:val="20"/>
      <w:szCs w:val="20"/>
      <w:lang w:val="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sz w:val="20"/>
      <w:szCs w:val="20"/>
      <w:lang w:val="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sz w:val="20"/>
      <w:szCs w:val="20"/>
      <w:lang w:val="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sz w:val="20"/>
      <w:szCs w:val="20"/>
      <w:lang w:val="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sz w:val="20"/>
      <w:szCs w:val="20"/>
      <w:lang w:val="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val="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sz w:val="20"/>
      <w:szCs w:val="20"/>
      <w:lang w:val="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sz w:val="20"/>
      <w:szCs w:val="20"/>
      <w:lang w:val="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sz w:val="20"/>
      <w:szCs w:val="20"/>
      <w:lang w:val="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sz w:val="20"/>
      <w:szCs w:val="20"/>
      <w:lang w:val="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sz w:val="20"/>
      <w:szCs w:val="20"/>
      <w:lang w:val="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character" w:customStyle="1" w:styleId="FootnoteTextChar">
    <w:name w:val="Footnote Text Char"/>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
    <w:next w:val="a"/>
    <w:link w:val="a4"/>
    <w:pPr>
      <w:keepNext/>
      <w:keepLines/>
      <w:spacing w:before="480" w:after="120"/>
    </w:pPr>
    <w:rPr>
      <w:b/>
      <w:sz w:val="72"/>
      <w:szCs w:val="72"/>
    </w:rPr>
  </w:style>
  <w:style w:type="paragraph" w:styleId="a7">
    <w:name w:val="Subtitle"/>
    <w:basedOn w:val="a"/>
    <w:next w:val="a"/>
    <w:link w:val="a6"/>
    <w:pPr>
      <w:keepNext/>
      <w:keepLines/>
      <w:spacing w:before="360" w:after="80"/>
    </w:pPr>
    <w:rPr>
      <w:rFonts w:ascii="Georgia" w:eastAsia="Georgia" w:hAnsi="Georgia" w:cs="Georgia"/>
      <w:i/>
      <w:color w:val="666666"/>
      <w:sz w:val="48"/>
      <w:szCs w:val="48"/>
    </w:rPr>
  </w:style>
  <w:style w:type="table" w:customStyle="1" w:styleId="StGen0">
    <w:name w:val="StGen0"/>
    <w:basedOn w:val="TableNormal"/>
    <w:tblPr>
      <w:tblStyleRowBandSize w:val="1"/>
      <w:tblStyleColBandSize w:val="1"/>
      <w:tblCellMar>
        <w:top w:w="0" w:type="dxa"/>
        <w:left w:w="0" w:type="dxa"/>
        <w:bottom w:w="0" w:type="dxa"/>
        <w:right w:w="0" w:type="dxa"/>
      </w:tblCellMar>
    </w:tblPr>
  </w:style>
  <w:style w:type="table" w:customStyle="1" w:styleId="StGen1">
    <w:name w:val="StGen1"/>
    <w:basedOn w:val="TableNormal"/>
    <w:tblPr>
      <w:tblStyleRowBandSize w:val="1"/>
      <w:tblStyleColBandSize w:val="1"/>
      <w:tblCellMar>
        <w:top w:w="0" w:type="dxa"/>
        <w:left w:w="60" w:type="dxa"/>
        <w:bottom w:w="0" w:type="dxa"/>
        <w:right w:w="60" w:type="dxa"/>
      </w:tblCellMar>
    </w:tblPr>
  </w:style>
  <w:style w:type="table" w:customStyle="1" w:styleId="StGen2">
    <w:name w:val="StGen2"/>
    <w:basedOn w:val="TableNormal"/>
    <w:tblPr>
      <w:tblStyleRowBandSize w:val="1"/>
      <w:tblStyleColBandSize w:val="1"/>
      <w:tblCellMar>
        <w:top w:w="60" w:type="dxa"/>
        <w:left w:w="60" w:type="dxa"/>
        <w:bottom w:w="60" w:type="dxa"/>
        <w:right w:w="60" w:type="dxa"/>
      </w:tblCellMar>
    </w:tblPr>
  </w:style>
  <w:style w:type="table" w:customStyle="1" w:styleId="StGen3">
    <w:name w:val="StGen3"/>
    <w:basedOn w:val="TableNormal"/>
    <w:tblPr>
      <w:tblStyleRowBandSize w:val="1"/>
      <w:tblStyleColBandSize w:val="1"/>
      <w:tblCellMar>
        <w:top w:w="60" w:type="dxa"/>
        <w:left w:w="60" w:type="dxa"/>
        <w:bottom w:w="60" w:type="dxa"/>
        <w:right w:w="60" w:type="dxa"/>
      </w:tblCellMar>
    </w:tblPr>
  </w:style>
  <w:style w:type="table" w:customStyle="1" w:styleId="StGen4">
    <w:name w:val="StGen4"/>
    <w:basedOn w:val="TableNormal"/>
    <w:tblPr>
      <w:tblStyleRowBandSize w:val="1"/>
      <w:tblStyleColBandSize w:val="1"/>
      <w:tblCellMar>
        <w:top w:w="0" w:type="dxa"/>
        <w:left w:w="0" w:type="dxa"/>
        <w:bottom w:w="0" w:type="dxa"/>
        <w:right w:w="0" w:type="dxa"/>
      </w:tblCellMar>
    </w:tblPr>
  </w:style>
  <w:style w:type="table" w:customStyle="1" w:styleId="StGen5">
    <w:name w:val="StGen5"/>
    <w:basedOn w:val="TableNormal"/>
    <w:tblPr>
      <w:tblStyleRowBandSize w:val="1"/>
      <w:tblStyleColBandSize w:val="1"/>
      <w:tblCellMar>
        <w:top w:w="0" w:type="dxa"/>
        <w:left w:w="0" w:type="dxa"/>
        <w:bottom w:w="0" w:type="dxa"/>
        <w:right w:w="0" w:type="dxa"/>
      </w:tblCellMar>
    </w:tblPr>
  </w:style>
  <w:style w:type="table" w:customStyle="1" w:styleId="StGen6">
    <w:name w:val="StGen6"/>
    <w:basedOn w:val="TableNormal"/>
    <w:tblPr>
      <w:tblStyleRowBandSize w:val="1"/>
      <w:tblStyleColBandSize w:val="1"/>
      <w:tblCellMar>
        <w:top w:w="0" w:type="dxa"/>
        <w:left w:w="0" w:type="dxa"/>
        <w:bottom w:w="0" w:type="dxa"/>
        <w:right w:w="0" w:type="dxa"/>
      </w:tblCellMar>
    </w:tblPr>
  </w:style>
  <w:style w:type="table" w:customStyle="1" w:styleId="StGen7">
    <w:name w:val="StGen7"/>
    <w:basedOn w:val="TableNormal"/>
    <w:tblPr>
      <w:tblStyleRowBandSize w:val="1"/>
      <w:tblStyleColBandSize w:val="1"/>
      <w:tblCellMar>
        <w:top w:w="0" w:type="dxa"/>
        <w:left w:w="0" w:type="dxa"/>
        <w:bottom w:w="0" w:type="dxa"/>
        <w:right w:w="0" w:type="dxa"/>
      </w:tblCellMar>
    </w:tblPr>
  </w:style>
  <w:style w:type="table" w:customStyle="1" w:styleId="StGen8">
    <w:name w:val="StGen8"/>
    <w:basedOn w:val="TableNormal"/>
    <w:tblPr>
      <w:tblStyleRowBandSize w:val="1"/>
      <w:tblStyleColBandSize w:val="1"/>
      <w:tblCellMar>
        <w:top w:w="0" w:type="dxa"/>
        <w:left w:w="0" w:type="dxa"/>
        <w:bottom w:w="0" w:type="dxa"/>
        <w:right w:w="0" w:type="dxa"/>
      </w:tblCellMar>
    </w:tblPr>
  </w:style>
  <w:style w:type="table" w:customStyle="1" w:styleId="StGen9">
    <w:name w:val="StGen9"/>
    <w:basedOn w:val="TableNormal"/>
    <w:tblPr>
      <w:tblStyleRowBandSize w:val="1"/>
      <w:tblStyleColBandSize w:val="1"/>
      <w:tblCellMar>
        <w:top w:w="0" w:type="dxa"/>
        <w:left w:w="0" w:type="dxa"/>
        <w:bottom w:w="0" w:type="dxa"/>
        <w:right w:w="0" w:type="dxa"/>
      </w:tblCellMar>
    </w:tblPr>
  </w:style>
  <w:style w:type="table" w:customStyle="1" w:styleId="StGen10">
    <w:name w:val="StGen10"/>
    <w:basedOn w:val="TableNormal"/>
    <w:tblPr>
      <w:tblStyleRowBandSize w:val="1"/>
      <w:tblStyleColBandSize w:val="1"/>
      <w:tblCellMar>
        <w:top w:w="0" w:type="dxa"/>
        <w:left w:w="0" w:type="dxa"/>
        <w:bottom w:w="0" w:type="dxa"/>
        <w:right w:w="0" w:type="dxa"/>
      </w:tblCellMar>
    </w:tblPr>
  </w:style>
  <w:style w:type="table" w:customStyle="1" w:styleId="StGen11">
    <w:name w:val="StGen11"/>
    <w:basedOn w:val="TableNormal"/>
    <w:tblPr>
      <w:tblStyleRowBandSize w:val="1"/>
      <w:tblStyleColBandSize w:val="1"/>
      <w:tblCellMar>
        <w:top w:w="0" w:type="dxa"/>
        <w:left w:w="0" w:type="dxa"/>
        <w:bottom w:w="0" w:type="dxa"/>
        <w:right w:w="0" w:type="dxa"/>
      </w:tblCellMar>
    </w:tblPr>
  </w:style>
  <w:style w:type="table" w:customStyle="1" w:styleId="StGen12">
    <w:name w:val="StGen12"/>
    <w:basedOn w:val="TableNormal"/>
    <w:tblPr>
      <w:tblStyleRowBandSize w:val="1"/>
      <w:tblStyleColBandSize w:val="1"/>
      <w:tblCellMar>
        <w:top w:w="0" w:type="dxa"/>
        <w:left w:w="0" w:type="dxa"/>
        <w:bottom w:w="0" w:type="dxa"/>
        <w:right w:w="0" w:type="dxa"/>
      </w:tblCellMar>
    </w:tblPr>
  </w:style>
  <w:style w:type="table" w:customStyle="1" w:styleId="StGen13">
    <w:name w:val="StGen13"/>
    <w:basedOn w:val="TableNormal"/>
    <w:tblPr>
      <w:tblStyleRowBandSize w:val="1"/>
      <w:tblStyleColBandSize w:val="1"/>
      <w:tblCellMar>
        <w:top w:w="0" w:type="dxa"/>
        <w:left w:w="0" w:type="dxa"/>
        <w:bottom w:w="0" w:type="dxa"/>
        <w:right w:w="0" w:type="dxa"/>
      </w:tblCellMar>
    </w:tblPr>
  </w:style>
  <w:style w:type="table" w:customStyle="1" w:styleId="StGen14">
    <w:name w:val="StGen14"/>
    <w:basedOn w:val="TableNormal"/>
    <w:tblPr>
      <w:tblStyleRowBandSize w:val="1"/>
      <w:tblStyleColBandSize w:val="1"/>
      <w:tblCellMar>
        <w:top w:w="0" w:type="dxa"/>
        <w:left w:w="0" w:type="dxa"/>
        <w:bottom w:w="0" w:type="dxa"/>
        <w:right w:w="0" w:type="dxa"/>
      </w:tblCellMar>
    </w:tblPr>
  </w:style>
  <w:style w:type="table" w:customStyle="1" w:styleId="StGen15">
    <w:name w:val="StGen15"/>
    <w:basedOn w:val="TableNormal"/>
    <w:tblPr>
      <w:tblStyleRowBandSize w:val="1"/>
      <w:tblStyleColBandSize w:val="1"/>
      <w:tblCellMar>
        <w:top w:w="0" w:type="dxa"/>
        <w:left w:w="108" w:type="dxa"/>
        <w:bottom w:w="0" w:type="dxa"/>
        <w:right w:w="108" w:type="dxa"/>
      </w:tblCellMar>
    </w:tblPr>
  </w:style>
  <w:style w:type="table" w:customStyle="1" w:styleId="StGen16">
    <w:name w:val="StGen16"/>
    <w:basedOn w:val="TableNormal"/>
    <w:tblPr>
      <w:tblStyleRowBandSize w:val="1"/>
      <w:tblStyleColBandSize w:val="1"/>
      <w:tblCellMar>
        <w:top w:w="0" w:type="dxa"/>
        <w:left w:w="108" w:type="dxa"/>
        <w:bottom w:w="0" w:type="dxa"/>
        <w:right w:w="108" w:type="dxa"/>
      </w:tblCellMar>
    </w:tblPr>
  </w:style>
  <w:style w:type="table" w:customStyle="1" w:styleId="StGen17">
    <w:name w:val="StGen17"/>
    <w:basedOn w:val="TableNormal"/>
    <w:tblPr>
      <w:tblStyleRowBandSize w:val="1"/>
      <w:tblStyleColBandSize w:val="1"/>
      <w:tblCellMar>
        <w:top w:w="0" w:type="dxa"/>
        <w:left w:w="108" w:type="dxa"/>
        <w:bottom w:w="0" w:type="dxa"/>
        <w:right w:w="108" w:type="dxa"/>
      </w:tblCellMar>
    </w:tblPr>
  </w:style>
  <w:style w:type="table" w:customStyle="1" w:styleId="StGen18">
    <w:name w:val="StGen18"/>
    <w:basedOn w:val="TableNormal"/>
    <w:tblPr>
      <w:tblStyleRowBandSize w:val="1"/>
      <w:tblStyleColBandSize w:val="1"/>
      <w:tblCellMar>
        <w:top w:w="0" w:type="dxa"/>
        <w:left w:w="108" w:type="dxa"/>
        <w:bottom w:w="0" w:type="dxa"/>
        <w:right w:w="108" w:type="dxa"/>
      </w:tblCellMar>
    </w:tblPr>
  </w:style>
  <w:style w:type="table" w:customStyle="1" w:styleId="StGen19">
    <w:name w:val="StGen19"/>
    <w:basedOn w:val="TableNormal"/>
    <w:tblPr>
      <w:tblStyleRowBandSize w:val="1"/>
      <w:tblStyleColBandSize w:val="1"/>
      <w:tblCellMar>
        <w:top w:w="0" w:type="dxa"/>
        <w:left w:w="108" w:type="dxa"/>
        <w:bottom w:w="0" w:type="dxa"/>
        <w:right w:w="108" w:type="dxa"/>
      </w:tblCellMar>
    </w:tblPr>
  </w:style>
  <w:style w:type="table" w:customStyle="1" w:styleId="StGen20">
    <w:name w:val="StGen20"/>
    <w:basedOn w:val="TableNormal"/>
    <w:tblPr>
      <w:tblStyleRowBandSize w:val="1"/>
      <w:tblStyleColBandSize w:val="1"/>
      <w:tblCellMar>
        <w:top w:w="0" w:type="dxa"/>
        <w:left w:w="108" w:type="dxa"/>
        <w:bottom w:w="0" w:type="dxa"/>
        <w:right w:w="108" w:type="dxa"/>
      </w:tblCellMar>
    </w:tblPr>
  </w:style>
  <w:style w:type="table" w:customStyle="1" w:styleId="StGen21">
    <w:name w:val="StGen21"/>
    <w:basedOn w:val="TableNormal"/>
    <w:tblPr>
      <w:tblStyleRowBandSize w:val="1"/>
      <w:tblStyleColBandSize w:val="1"/>
      <w:tblCellMar>
        <w:top w:w="0" w:type="dxa"/>
        <w:left w:w="108" w:type="dxa"/>
        <w:bottom w:w="0" w:type="dxa"/>
        <w:right w:w="108" w:type="dxa"/>
      </w:tblCellMar>
    </w:tblPr>
  </w:style>
  <w:style w:type="table" w:customStyle="1" w:styleId="StGen22">
    <w:name w:val="StGen22"/>
    <w:basedOn w:val="TableNormal"/>
    <w:tblPr>
      <w:tblStyleRowBandSize w:val="1"/>
      <w:tblStyleColBandSize w:val="1"/>
      <w:tblCellMar>
        <w:top w:w="0" w:type="dxa"/>
        <w:left w:w="108" w:type="dxa"/>
        <w:bottom w:w="0" w:type="dxa"/>
        <w:right w:w="108" w:type="dxa"/>
      </w:tblCellMar>
    </w:tblPr>
  </w:style>
  <w:style w:type="table" w:customStyle="1" w:styleId="StGen23">
    <w:name w:val="StGen23"/>
    <w:basedOn w:val="TableNormal"/>
    <w:tblPr>
      <w:tblStyleRowBandSize w:val="1"/>
      <w:tblStyleColBandSize w:val="1"/>
      <w:tblCellMar>
        <w:top w:w="0" w:type="dxa"/>
        <w:left w:w="108" w:type="dxa"/>
        <w:bottom w:w="0" w:type="dxa"/>
        <w:right w:w="108" w:type="dxa"/>
      </w:tblCellMar>
    </w:tblPr>
  </w:style>
  <w:style w:type="table" w:customStyle="1" w:styleId="StGen24">
    <w:name w:val="StGen24"/>
    <w:basedOn w:val="TableNormal"/>
    <w:tblPr>
      <w:tblStyleRowBandSize w:val="1"/>
      <w:tblStyleColBandSize w:val="1"/>
      <w:tblCellMar>
        <w:top w:w="0" w:type="dxa"/>
        <w:left w:w="108" w:type="dxa"/>
        <w:bottom w:w="0" w:type="dxa"/>
        <w:right w:w="108" w:type="dxa"/>
      </w:tblCellMar>
    </w:tblPr>
  </w:style>
  <w:style w:type="table" w:customStyle="1" w:styleId="StGen25">
    <w:name w:val="StGen25"/>
    <w:basedOn w:val="TableNormal"/>
    <w:tblPr>
      <w:tblStyleRowBandSize w:val="1"/>
      <w:tblStyleColBandSize w:val="1"/>
      <w:tblCellMar>
        <w:top w:w="0" w:type="dxa"/>
        <w:left w:w="108" w:type="dxa"/>
        <w:bottom w:w="0" w:type="dxa"/>
        <w:right w:w="108" w:type="dxa"/>
      </w:tblCellMar>
    </w:tblPr>
  </w:style>
  <w:style w:type="table" w:customStyle="1" w:styleId="StGen26">
    <w:name w:val="StGen26"/>
    <w:basedOn w:val="TableNormal"/>
    <w:tblPr>
      <w:tblStyleRowBandSize w:val="1"/>
      <w:tblStyleColBandSize w:val="1"/>
      <w:tblCellMar>
        <w:top w:w="0" w:type="dxa"/>
        <w:left w:w="108" w:type="dxa"/>
        <w:bottom w:w="0" w:type="dxa"/>
        <w:right w:w="108" w:type="dxa"/>
      </w:tblCellMar>
    </w:tblPr>
  </w:style>
  <w:style w:type="table" w:customStyle="1" w:styleId="StGen27">
    <w:name w:val="StGen27"/>
    <w:basedOn w:val="TableNormal"/>
    <w:tblPr>
      <w:tblStyleRowBandSize w:val="1"/>
      <w:tblStyleColBandSize w:val="1"/>
      <w:tblCellMar>
        <w:top w:w="0" w:type="dxa"/>
        <w:left w:w="0" w:type="dxa"/>
        <w:bottom w:w="0" w:type="dxa"/>
        <w:right w:w="0" w:type="dxa"/>
      </w:tblCellMar>
    </w:tblPr>
  </w:style>
  <w:style w:type="table" w:customStyle="1" w:styleId="StGen28">
    <w:name w:val="StGen28"/>
    <w:basedOn w:val="TableNormal"/>
    <w:tblPr>
      <w:tblStyleRowBandSize w:val="1"/>
      <w:tblStyleColBandSize w:val="1"/>
      <w:tblCellMar>
        <w:top w:w="0" w:type="dxa"/>
        <w:left w:w="115" w:type="dxa"/>
        <w:bottom w:w="0" w:type="dxa"/>
        <w:right w:w="115" w:type="dxa"/>
      </w:tblCellMar>
    </w:tblPr>
  </w:style>
  <w:style w:type="table" w:customStyle="1" w:styleId="StGen29">
    <w:name w:val="StGen29"/>
    <w:basedOn w:val="TableNormal"/>
    <w:tblPr>
      <w:tblStyleRowBandSize w:val="1"/>
      <w:tblStyleColBandSize w:val="1"/>
      <w:tblCellMar>
        <w:top w:w="0" w:type="dxa"/>
        <w:left w:w="115" w:type="dxa"/>
        <w:bottom w:w="0" w:type="dxa"/>
        <w:right w:w="115" w:type="dxa"/>
      </w:tblCellMar>
    </w:tblPr>
  </w:style>
  <w:style w:type="table" w:customStyle="1" w:styleId="StGen30">
    <w:name w:val="StGen30"/>
    <w:basedOn w:val="TableNormal"/>
    <w:tblPr>
      <w:tblStyleRowBandSize w:val="1"/>
      <w:tblStyleColBandSize w:val="1"/>
      <w:tblCellMar>
        <w:top w:w="0" w:type="dxa"/>
        <w:left w:w="115" w:type="dxa"/>
        <w:bottom w:w="0" w:type="dxa"/>
        <w:right w:w="115" w:type="dxa"/>
      </w:tblCellMar>
    </w:tblPr>
  </w:style>
  <w:style w:type="table" w:customStyle="1" w:styleId="StGen31">
    <w:name w:val="StGen31"/>
    <w:basedOn w:val="TableNormal"/>
    <w:tblPr>
      <w:tblStyleRowBandSize w:val="1"/>
      <w:tblStyleColBandSize w:val="1"/>
      <w:tblCellMar>
        <w:top w:w="0" w:type="dxa"/>
        <w:left w:w="115" w:type="dxa"/>
        <w:bottom w:w="0" w:type="dxa"/>
        <w:right w:w="115" w:type="dxa"/>
      </w:tblCellMar>
    </w:tblPr>
  </w:style>
  <w:style w:type="table" w:customStyle="1" w:styleId="StGen32">
    <w:name w:val="StGen32"/>
    <w:basedOn w:val="TableNormal"/>
    <w:tblPr>
      <w:tblStyleRowBandSize w:val="1"/>
      <w:tblStyleColBandSize w:val="1"/>
      <w:tblCellMar>
        <w:top w:w="0" w:type="dxa"/>
        <w:left w:w="115" w:type="dxa"/>
        <w:bottom w:w="0" w:type="dxa"/>
        <w:right w:w="115" w:type="dxa"/>
      </w:tblCellMar>
    </w:tblPr>
  </w:style>
  <w:style w:type="table" w:customStyle="1" w:styleId="StGen33">
    <w:name w:val="StGen33"/>
    <w:basedOn w:val="TableNormal"/>
    <w:tblPr>
      <w:tblStyleRowBandSize w:val="1"/>
      <w:tblStyleColBandSize w:val="1"/>
      <w:tblCellMar>
        <w:top w:w="0" w:type="dxa"/>
        <w:left w:w="115" w:type="dxa"/>
        <w:bottom w:w="0" w:type="dxa"/>
        <w:right w:w="115" w:type="dxa"/>
      </w:tblCellMar>
    </w:tblPr>
  </w:style>
  <w:style w:type="table" w:customStyle="1" w:styleId="StGen34">
    <w:name w:val="StGen34"/>
    <w:basedOn w:val="TableNormal"/>
    <w:tblPr>
      <w:tblStyleRowBandSize w:val="1"/>
      <w:tblStyleColBandSize w:val="1"/>
      <w:tblCellMar>
        <w:top w:w="0" w:type="dxa"/>
        <w:left w:w="115" w:type="dxa"/>
        <w:bottom w:w="0" w:type="dxa"/>
        <w:right w:w="115" w:type="dxa"/>
      </w:tblCellMar>
    </w:tblPr>
  </w:style>
  <w:style w:type="table" w:customStyle="1" w:styleId="StGen35">
    <w:name w:val="StGen35"/>
    <w:basedOn w:val="TableNormal"/>
    <w:tblPr>
      <w:tblStyleRowBandSize w:val="1"/>
      <w:tblStyleColBandSize w:val="1"/>
      <w:tblCellMar>
        <w:top w:w="0" w:type="dxa"/>
        <w:left w:w="115" w:type="dxa"/>
        <w:bottom w:w="0" w:type="dxa"/>
        <w:right w:w="115" w:type="dxa"/>
      </w:tblCellMar>
    </w:tblPr>
  </w:style>
  <w:style w:type="paragraph" w:styleId="af7">
    <w:name w:val="No Spacing"/>
    <w:uiPriority w:val="1"/>
    <w:qFormat/>
    <w:rPr>
      <w:rFonts w:asciiTheme="minorHAnsi" w:eastAsiaTheme="minorHAnsi" w:hAnsiTheme="minorHAnsi" w:cstheme="minorBidi"/>
      <w:lang w:eastAsia="en-US"/>
    </w:rPr>
  </w:style>
  <w:style w:type="character" w:customStyle="1" w:styleId="Bodytext2">
    <w:name w:val="Body text (2)_"/>
    <w:link w:val="Bodytext20"/>
    <w:rPr>
      <w:rFonts w:ascii="Times New Roman" w:eastAsia="Times New Roman" w:hAnsi="Times New Roman" w:cs="Times New Roman"/>
      <w:b/>
      <w:bCs/>
      <w:sz w:val="26"/>
      <w:szCs w:val="26"/>
      <w:shd w:val="clear" w:color="auto" w:fill="FFFFFF"/>
    </w:rPr>
  </w:style>
  <w:style w:type="character" w:customStyle="1" w:styleId="Bodytext211ptNotBold">
    <w:name w:val="Body text (2) + 11 pt;Not Bold"/>
    <w:rPr>
      <w:rFonts w:ascii="Times New Roman" w:eastAsia="Times New Roman" w:hAnsi="Times New Roman" w:cs="Times New Roman"/>
      <w:b/>
      <w:bCs/>
      <w:color w:val="000000"/>
      <w:spacing w:val="0"/>
      <w:position w:val="0"/>
      <w:sz w:val="22"/>
      <w:szCs w:val="22"/>
      <w:shd w:val="clear" w:color="auto" w:fill="FFFFFF"/>
      <w:lang w:val="uk-UA" w:eastAsia="uk-UA" w:bidi="uk-UA"/>
    </w:rPr>
  </w:style>
  <w:style w:type="character" w:customStyle="1" w:styleId="Bodytext211pt">
    <w:name w:val="Body text (2) + 11 pt"/>
    <w:rPr>
      <w:rFonts w:ascii="Times New Roman" w:eastAsia="Times New Roman" w:hAnsi="Times New Roman" w:cs="Times New Roman"/>
      <w:b/>
      <w:bCs/>
      <w:color w:val="000000"/>
      <w:spacing w:val="0"/>
      <w:position w:val="0"/>
      <w:sz w:val="22"/>
      <w:szCs w:val="22"/>
      <w:shd w:val="clear" w:color="auto" w:fill="FFFFFF"/>
      <w:lang w:val="uk-UA" w:eastAsia="uk-UA" w:bidi="uk-UA"/>
    </w:rPr>
  </w:style>
  <w:style w:type="character" w:customStyle="1" w:styleId="Bodytext211ptNotBoldItalic">
    <w:name w:val="Body text (2) + 11 pt;Not Bold;Italic"/>
    <w:rPr>
      <w:rFonts w:ascii="Times New Roman" w:eastAsia="Times New Roman" w:hAnsi="Times New Roman" w:cs="Times New Roman"/>
      <w:b/>
      <w:bCs/>
      <w:i/>
      <w:iCs/>
      <w:color w:val="000000"/>
      <w:spacing w:val="0"/>
      <w:position w:val="0"/>
      <w:sz w:val="22"/>
      <w:szCs w:val="22"/>
      <w:shd w:val="clear" w:color="auto" w:fill="FFFFFF"/>
      <w:lang w:val="uk-UA" w:eastAsia="uk-UA" w:bidi="uk-UA"/>
    </w:rPr>
  </w:style>
  <w:style w:type="paragraph" w:customStyle="1" w:styleId="Bodytext20">
    <w:name w:val="Body text (2)"/>
    <w:basedOn w:val="a"/>
    <w:link w:val="Bodytext2"/>
    <w:pPr>
      <w:widowControl w:val="0"/>
      <w:shd w:val="clear" w:color="auto" w:fill="FFFFFF"/>
      <w:spacing w:after="480" w:line="299" w:lineRule="exact"/>
      <w:jc w:val="center"/>
    </w:pPr>
    <w:rPr>
      <w:rFonts w:ascii="Times New Roman" w:eastAsia="Times New Roman" w:hAnsi="Times New Roman" w:cs="Times New Roman"/>
      <w:b/>
      <w:bCs/>
      <w:sz w:val="26"/>
      <w:szCs w:val="26"/>
    </w:rPr>
  </w:style>
  <w:style w:type="character" w:customStyle="1" w:styleId="Bodytext275ptNotBoldSpacing0pt">
    <w:name w:val="Body text (2) + 7.5 pt;Not Bold;Spacing 0 pt"/>
    <w:rPr>
      <w:rFonts w:ascii="Times New Roman" w:eastAsia="Times New Roman" w:hAnsi="Times New Roman" w:cs="Times New Roman"/>
      <w:b w:val="0"/>
      <w:bCs w:val="0"/>
      <w:i w:val="0"/>
      <w:iCs w:val="0"/>
      <w:smallCaps w:val="0"/>
      <w:strike w:val="0"/>
      <w:color w:val="000000"/>
      <w:spacing w:val="10"/>
      <w:position w:val="0"/>
      <w:sz w:val="15"/>
      <w:szCs w:val="15"/>
      <w:u w:val="none"/>
      <w:shd w:val="clear" w:color="auto" w:fill="FFFFFF"/>
      <w:lang w:val="uk-UA" w:eastAsia="uk-UA" w:bidi="uk-UA"/>
    </w:rPr>
  </w:style>
  <w:style w:type="character" w:customStyle="1" w:styleId="Bodytext216ptNotBold">
    <w:name w:val="Body text (2) + 16 pt;Not Bold"/>
    <w:rPr>
      <w:rFonts w:ascii="Times New Roman" w:eastAsia="Times New Roman" w:hAnsi="Times New Roman" w:cs="Times New Roman"/>
      <w:b w:val="0"/>
      <w:bCs w:val="0"/>
      <w:i w:val="0"/>
      <w:iCs w:val="0"/>
      <w:smallCaps w:val="0"/>
      <w:strike w:val="0"/>
      <w:color w:val="000000"/>
      <w:spacing w:val="0"/>
      <w:position w:val="0"/>
      <w:sz w:val="32"/>
      <w:szCs w:val="32"/>
      <w:u w:val="none"/>
      <w:shd w:val="clear" w:color="auto" w:fill="FFFFFF"/>
      <w:lang w:val="uk-UA" w:eastAsia="uk-UA" w:bidi="uk-UA"/>
    </w:rPr>
  </w:style>
  <w:style w:type="character" w:customStyle="1" w:styleId="Bodytext2Constantia8ptNotBold">
    <w:name w:val="Body text (2) + Constantia;8 pt;Not Bold"/>
    <w:rPr>
      <w:rFonts w:ascii="Constantia" w:eastAsia="Constantia" w:hAnsi="Constantia" w:cs="Constantia"/>
      <w:b w:val="0"/>
      <w:bCs w:val="0"/>
      <w:i w:val="0"/>
      <w:iCs w:val="0"/>
      <w:smallCaps w:val="0"/>
      <w:strike w:val="0"/>
      <w:color w:val="000000"/>
      <w:spacing w:val="0"/>
      <w:position w:val="0"/>
      <w:sz w:val="16"/>
      <w:szCs w:val="16"/>
      <w:u w:val="none"/>
      <w:shd w:val="clear" w:color="auto" w:fill="FFFFFF"/>
      <w:lang w:val="uk-UA" w:eastAsia="uk-UA" w:bidi="uk-UA"/>
    </w:rPr>
  </w:style>
  <w:style w:type="character" w:customStyle="1" w:styleId="Bodytext26ptNotBoldSpacing1pt">
    <w:name w:val="Body text (2) + 6 pt;Not Bold;Spacing 1 pt"/>
    <w:rPr>
      <w:rFonts w:ascii="Times New Roman" w:eastAsia="Times New Roman" w:hAnsi="Times New Roman" w:cs="Times New Roman"/>
      <w:b w:val="0"/>
      <w:bCs w:val="0"/>
      <w:i w:val="0"/>
      <w:iCs w:val="0"/>
      <w:smallCaps w:val="0"/>
      <w:strike w:val="0"/>
      <w:color w:val="000000"/>
      <w:spacing w:val="20"/>
      <w:position w:val="0"/>
      <w:sz w:val="12"/>
      <w:szCs w:val="12"/>
      <w:u w:val="none"/>
      <w:shd w:val="clear" w:color="auto" w:fill="FFFFFF"/>
      <w:lang w:val="uk-UA" w:eastAsia="uk-UA" w:bidi="uk-UA"/>
    </w:rPr>
  </w:style>
  <w:style w:type="paragraph" w:styleId="af8">
    <w:name w:val="footnote text"/>
    <w:basedOn w:val="a"/>
    <w:link w:val="af9"/>
    <w:semiHidden/>
    <w:rPr>
      <w:rFonts w:ascii="Times New Roman" w:eastAsia="Times New Roman" w:hAnsi="Times New Roman" w:cs="Times New Roman"/>
      <w:sz w:val="20"/>
      <w:szCs w:val="20"/>
      <w:lang w:val="ru-RU"/>
    </w:rPr>
  </w:style>
  <w:style w:type="character" w:customStyle="1" w:styleId="af9">
    <w:name w:val="Текст сноски Знак"/>
    <w:basedOn w:val="a0"/>
    <w:link w:val="af8"/>
    <w:semiHidden/>
    <w:rPr>
      <w:rFonts w:ascii="Times New Roman" w:eastAsia="Times New Roman" w:hAnsi="Times New Roman" w:cs="Times New Roman"/>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link w:val="60"/>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character" w:customStyle="1" w:styleId="a4">
    <w:name w:val="Название Знак"/>
    <w:basedOn w:val="a0"/>
    <w:link w:val="a5"/>
    <w:uiPriority w:val="10"/>
    <w:rPr>
      <w:sz w:val="48"/>
      <w:szCs w:val="48"/>
    </w:rPr>
  </w:style>
  <w:style w:type="character" w:customStyle="1" w:styleId="a6">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4F81BD"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val="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sz w:val="20"/>
      <w:szCs w:val="20"/>
      <w:lang w:val="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sz w:val="20"/>
      <w:szCs w:val="20"/>
      <w:lang w:val="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sz w:val="20"/>
      <w:szCs w:val="20"/>
      <w:lang w:val="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sz w:val="20"/>
      <w:szCs w:val="20"/>
      <w:lang w:val="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sz w:val="20"/>
      <w:szCs w:val="20"/>
      <w:lang w:val="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sz w:val="20"/>
      <w:szCs w:val="20"/>
      <w:lang w:val="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val="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sz w:val="20"/>
      <w:szCs w:val="20"/>
      <w:lang w:val="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sz w:val="20"/>
      <w:szCs w:val="20"/>
      <w:lang w:val="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sz w:val="20"/>
      <w:szCs w:val="20"/>
      <w:lang w:val="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sz w:val="20"/>
      <w:szCs w:val="20"/>
      <w:lang w:val="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sz w:val="20"/>
      <w:szCs w:val="20"/>
      <w:lang w:val="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character" w:customStyle="1" w:styleId="FootnoteTextChar">
    <w:name w:val="Footnote Text Char"/>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
    <w:next w:val="a"/>
    <w:link w:val="a4"/>
    <w:pPr>
      <w:keepNext/>
      <w:keepLines/>
      <w:spacing w:before="480" w:after="120"/>
    </w:pPr>
    <w:rPr>
      <w:b/>
      <w:sz w:val="72"/>
      <w:szCs w:val="72"/>
    </w:rPr>
  </w:style>
  <w:style w:type="paragraph" w:styleId="a7">
    <w:name w:val="Subtitle"/>
    <w:basedOn w:val="a"/>
    <w:next w:val="a"/>
    <w:link w:val="a6"/>
    <w:pPr>
      <w:keepNext/>
      <w:keepLines/>
      <w:spacing w:before="360" w:after="80"/>
    </w:pPr>
    <w:rPr>
      <w:rFonts w:ascii="Georgia" w:eastAsia="Georgia" w:hAnsi="Georgia" w:cs="Georgia"/>
      <w:i/>
      <w:color w:val="666666"/>
      <w:sz w:val="48"/>
      <w:szCs w:val="48"/>
    </w:rPr>
  </w:style>
  <w:style w:type="table" w:customStyle="1" w:styleId="StGen0">
    <w:name w:val="StGen0"/>
    <w:basedOn w:val="TableNormal"/>
    <w:tblPr>
      <w:tblStyleRowBandSize w:val="1"/>
      <w:tblStyleColBandSize w:val="1"/>
      <w:tblCellMar>
        <w:top w:w="0" w:type="dxa"/>
        <w:left w:w="0" w:type="dxa"/>
        <w:bottom w:w="0" w:type="dxa"/>
        <w:right w:w="0" w:type="dxa"/>
      </w:tblCellMar>
    </w:tblPr>
  </w:style>
  <w:style w:type="table" w:customStyle="1" w:styleId="StGen1">
    <w:name w:val="StGen1"/>
    <w:basedOn w:val="TableNormal"/>
    <w:tblPr>
      <w:tblStyleRowBandSize w:val="1"/>
      <w:tblStyleColBandSize w:val="1"/>
      <w:tblCellMar>
        <w:top w:w="0" w:type="dxa"/>
        <w:left w:w="60" w:type="dxa"/>
        <w:bottom w:w="0" w:type="dxa"/>
        <w:right w:w="60" w:type="dxa"/>
      </w:tblCellMar>
    </w:tblPr>
  </w:style>
  <w:style w:type="table" w:customStyle="1" w:styleId="StGen2">
    <w:name w:val="StGen2"/>
    <w:basedOn w:val="TableNormal"/>
    <w:tblPr>
      <w:tblStyleRowBandSize w:val="1"/>
      <w:tblStyleColBandSize w:val="1"/>
      <w:tblCellMar>
        <w:top w:w="60" w:type="dxa"/>
        <w:left w:w="60" w:type="dxa"/>
        <w:bottom w:w="60" w:type="dxa"/>
        <w:right w:w="60" w:type="dxa"/>
      </w:tblCellMar>
    </w:tblPr>
  </w:style>
  <w:style w:type="table" w:customStyle="1" w:styleId="StGen3">
    <w:name w:val="StGen3"/>
    <w:basedOn w:val="TableNormal"/>
    <w:tblPr>
      <w:tblStyleRowBandSize w:val="1"/>
      <w:tblStyleColBandSize w:val="1"/>
      <w:tblCellMar>
        <w:top w:w="60" w:type="dxa"/>
        <w:left w:w="60" w:type="dxa"/>
        <w:bottom w:w="60" w:type="dxa"/>
        <w:right w:w="60" w:type="dxa"/>
      </w:tblCellMar>
    </w:tblPr>
  </w:style>
  <w:style w:type="table" w:customStyle="1" w:styleId="StGen4">
    <w:name w:val="StGen4"/>
    <w:basedOn w:val="TableNormal"/>
    <w:tblPr>
      <w:tblStyleRowBandSize w:val="1"/>
      <w:tblStyleColBandSize w:val="1"/>
      <w:tblCellMar>
        <w:top w:w="0" w:type="dxa"/>
        <w:left w:w="0" w:type="dxa"/>
        <w:bottom w:w="0" w:type="dxa"/>
        <w:right w:w="0" w:type="dxa"/>
      </w:tblCellMar>
    </w:tblPr>
  </w:style>
  <w:style w:type="table" w:customStyle="1" w:styleId="StGen5">
    <w:name w:val="StGen5"/>
    <w:basedOn w:val="TableNormal"/>
    <w:tblPr>
      <w:tblStyleRowBandSize w:val="1"/>
      <w:tblStyleColBandSize w:val="1"/>
      <w:tblCellMar>
        <w:top w:w="0" w:type="dxa"/>
        <w:left w:w="0" w:type="dxa"/>
        <w:bottom w:w="0" w:type="dxa"/>
        <w:right w:w="0" w:type="dxa"/>
      </w:tblCellMar>
    </w:tblPr>
  </w:style>
  <w:style w:type="table" w:customStyle="1" w:styleId="StGen6">
    <w:name w:val="StGen6"/>
    <w:basedOn w:val="TableNormal"/>
    <w:tblPr>
      <w:tblStyleRowBandSize w:val="1"/>
      <w:tblStyleColBandSize w:val="1"/>
      <w:tblCellMar>
        <w:top w:w="0" w:type="dxa"/>
        <w:left w:w="0" w:type="dxa"/>
        <w:bottom w:w="0" w:type="dxa"/>
        <w:right w:w="0" w:type="dxa"/>
      </w:tblCellMar>
    </w:tblPr>
  </w:style>
  <w:style w:type="table" w:customStyle="1" w:styleId="StGen7">
    <w:name w:val="StGen7"/>
    <w:basedOn w:val="TableNormal"/>
    <w:tblPr>
      <w:tblStyleRowBandSize w:val="1"/>
      <w:tblStyleColBandSize w:val="1"/>
      <w:tblCellMar>
        <w:top w:w="0" w:type="dxa"/>
        <w:left w:w="0" w:type="dxa"/>
        <w:bottom w:w="0" w:type="dxa"/>
        <w:right w:w="0" w:type="dxa"/>
      </w:tblCellMar>
    </w:tblPr>
  </w:style>
  <w:style w:type="table" w:customStyle="1" w:styleId="StGen8">
    <w:name w:val="StGen8"/>
    <w:basedOn w:val="TableNormal"/>
    <w:tblPr>
      <w:tblStyleRowBandSize w:val="1"/>
      <w:tblStyleColBandSize w:val="1"/>
      <w:tblCellMar>
        <w:top w:w="0" w:type="dxa"/>
        <w:left w:w="0" w:type="dxa"/>
        <w:bottom w:w="0" w:type="dxa"/>
        <w:right w:w="0" w:type="dxa"/>
      </w:tblCellMar>
    </w:tblPr>
  </w:style>
  <w:style w:type="table" w:customStyle="1" w:styleId="StGen9">
    <w:name w:val="StGen9"/>
    <w:basedOn w:val="TableNormal"/>
    <w:tblPr>
      <w:tblStyleRowBandSize w:val="1"/>
      <w:tblStyleColBandSize w:val="1"/>
      <w:tblCellMar>
        <w:top w:w="0" w:type="dxa"/>
        <w:left w:w="0" w:type="dxa"/>
        <w:bottom w:w="0" w:type="dxa"/>
        <w:right w:w="0" w:type="dxa"/>
      </w:tblCellMar>
    </w:tblPr>
  </w:style>
  <w:style w:type="table" w:customStyle="1" w:styleId="StGen10">
    <w:name w:val="StGen10"/>
    <w:basedOn w:val="TableNormal"/>
    <w:tblPr>
      <w:tblStyleRowBandSize w:val="1"/>
      <w:tblStyleColBandSize w:val="1"/>
      <w:tblCellMar>
        <w:top w:w="0" w:type="dxa"/>
        <w:left w:w="0" w:type="dxa"/>
        <w:bottom w:w="0" w:type="dxa"/>
        <w:right w:w="0" w:type="dxa"/>
      </w:tblCellMar>
    </w:tblPr>
  </w:style>
  <w:style w:type="table" w:customStyle="1" w:styleId="StGen11">
    <w:name w:val="StGen11"/>
    <w:basedOn w:val="TableNormal"/>
    <w:tblPr>
      <w:tblStyleRowBandSize w:val="1"/>
      <w:tblStyleColBandSize w:val="1"/>
      <w:tblCellMar>
        <w:top w:w="0" w:type="dxa"/>
        <w:left w:w="0" w:type="dxa"/>
        <w:bottom w:w="0" w:type="dxa"/>
        <w:right w:w="0" w:type="dxa"/>
      </w:tblCellMar>
    </w:tblPr>
  </w:style>
  <w:style w:type="table" w:customStyle="1" w:styleId="StGen12">
    <w:name w:val="StGen12"/>
    <w:basedOn w:val="TableNormal"/>
    <w:tblPr>
      <w:tblStyleRowBandSize w:val="1"/>
      <w:tblStyleColBandSize w:val="1"/>
      <w:tblCellMar>
        <w:top w:w="0" w:type="dxa"/>
        <w:left w:w="0" w:type="dxa"/>
        <w:bottom w:w="0" w:type="dxa"/>
        <w:right w:w="0" w:type="dxa"/>
      </w:tblCellMar>
    </w:tblPr>
  </w:style>
  <w:style w:type="table" w:customStyle="1" w:styleId="StGen13">
    <w:name w:val="StGen13"/>
    <w:basedOn w:val="TableNormal"/>
    <w:tblPr>
      <w:tblStyleRowBandSize w:val="1"/>
      <w:tblStyleColBandSize w:val="1"/>
      <w:tblCellMar>
        <w:top w:w="0" w:type="dxa"/>
        <w:left w:w="0" w:type="dxa"/>
        <w:bottom w:w="0" w:type="dxa"/>
        <w:right w:w="0" w:type="dxa"/>
      </w:tblCellMar>
    </w:tblPr>
  </w:style>
  <w:style w:type="table" w:customStyle="1" w:styleId="StGen14">
    <w:name w:val="StGen14"/>
    <w:basedOn w:val="TableNormal"/>
    <w:tblPr>
      <w:tblStyleRowBandSize w:val="1"/>
      <w:tblStyleColBandSize w:val="1"/>
      <w:tblCellMar>
        <w:top w:w="0" w:type="dxa"/>
        <w:left w:w="0" w:type="dxa"/>
        <w:bottom w:w="0" w:type="dxa"/>
        <w:right w:w="0" w:type="dxa"/>
      </w:tblCellMar>
    </w:tblPr>
  </w:style>
  <w:style w:type="table" w:customStyle="1" w:styleId="StGen15">
    <w:name w:val="StGen15"/>
    <w:basedOn w:val="TableNormal"/>
    <w:tblPr>
      <w:tblStyleRowBandSize w:val="1"/>
      <w:tblStyleColBandSize w:val="1"/>
      <w:tblCellMar>
        <w:top w:w="0" w:type="dxa"/>
        <w:left w:w="108" w:type="dxa"/>
        <w:bottom w:w="0" w:type="dxa"/>
        <w:right w:w="108" w:type="dxa"/>
      </w:tblCellMar>
    </w:tblPr>
  </w:style>
  <w:style w:type="table" w:customStyle="1" w:styleId="StGen16">
    <w:name w:val="StGen16"/>
    <w:basedOn w:val="TableNormal"/>
    <w:tblPr>
      <w:tblStyleRowBandSize w:val="1"/>
      <w:tblStyleColBandSize w:val="1"/>
      <w:tblCellMar>
        <w:top w:w="0" w:type="dxa"/>
        <w:left w:w="108" w:type="dxa"/>
        <w:bottom w:w="0" w:type="dxa"/>
        <w:right w:w="108" w:type="dxa"/>
      </w:tblCellMar>
    </w:tblPr>
  </w:style>
  <w:style w:type="table" w:customStyle="1" w:styleId="StGen17">
    <w:name w:val="StGen17"/>
    <w:basedOn w:val="TableNormal"/>
    <w:tblPr>
      <w:tblStyleRowBandSize w:val="1"/>
      <w:tblStyleColBandSize w:val="1"/>
      <w:tblCellMar>
        <w:top w:w="0" w:type="dxa"/>
        <w:left w:w="108" w:type="dxa"/>
        <w:bottom w:w="0" w:type="dxa"/>
        <w:right w:w="108" w:type="dxa"/>
      </w:tblCellMar>
    </w:tblPr>
  </w:style>
  <w:style w:type="table" w:customStyle="1" w:styleId="StGen18">
    <w:name w:val="StGen18"/>
    <w:basedOn w:val="TableNormal"/>
    <w:tblPr>
      <w:tblStyleRowBandSize w:val="1"/>
      <w:tblStyleColBandSize w:val="1"/>
      <w:tblCellMar>
        <w:top w:w="0" w:type="dxa"/>
        <w:left w:w="108" w:type="dxa"/>
        <w:bottom w:w="0" w:type="dxa"/>
        <w:right w:w="108" w:type="dxa"/>
      </w:tblCellMar>
    </w:tblPr>
  </w:style>
  <w:style w:type="table" w:customStyle="1" w:styleId="StGen19">
    <w:name w:val="StGen19"/>
    <w:basedOn w:val="TableNormal"/>
    <w:tblPr>
      <w:tblStyleRowBandSize w:val="1"/>
      <w:tblStyleColBandSize w:val="1"/>
      <w:tblCellMar>
        <w:top w:w="0" w:type="dxa"/>
        <w:left w:w="108" w:type="dxa"/>
        <w:bottom w:w="0" w:type="dxa"/>
        <w:right w:w="108" w:type="dxa"/>
      </w:tblCellMar>
    </w:tblPr>
  </w:style>
  <w:style w:type="table" w:customStyle="1" w:styleId="StGen20">
    <w:name w:val="StGen20"/>
    <w:basedOn w:val="TableNormal"/>
    <w:tblPr>
      <w:tblStyleRowBandSize w:val="1"/>
      <w:tblStyleColBandSize w:val="1"/>
      <w:tblCellMar>
        <w:top w:w="0" w:type="dxa"/>
        <w:left w:w="108" w:type="dxa"/>
        <w:bottom w:w="0" w:type="dxa"/>
        <w:right w:w="108" w:type="dxa"/>
      </w:tblCellMar>
    </w:tblPr>
  </w:style>
  <w:style w:type="table" w:customStyle="1" w:styleId="StGen21">
    <w:name w:val="StGen21"/>
    <w:basedOn w:val="TableNormal"/>
    <w:tblPr>
      <w:tblStyleRowBandSize w:val="1"/>
      <w:tblStyleColBandSize w:val="1"/>
      <w:tblCellMar>
        <w:top w:w="0" w:type="dxa"/>
        <w:left w:w="108" w:type="dxa"/>
        <w:bottom w:w="0" w:type="dxa"/>
        <w:right w:w="108" w:type="dxa"/>
      </w:tblCellMar>
    </w:tblPr>
  </w:style>
  <w:style w:type="table" w:customStyle="1" w:styleId="StGen22">
    <w:name w:val="StGen22"/>
    <w:basedOn w:val="TableNormal"/>
    <w:tblPr>
      <w:tblStyleRowBandSize w:val="1"/>
      <w:tblStyleColBandSize w:val="1"/>
      <w:tblCellMar>
        <w:top w:w="0" w:type="dxa"/>
        <w:left w:w="108" w:type="dxa"/>
        <w:bottom w:w="0" w:type="dxa"/>
        <w:right w:w="108" w:type="dxa"/>
      </w:tblCellMar>
    </w:tblPr>
  </w:style>
  <w:style w:type="table" w:customStyle="1" w:styleId="StGen23">
    <w:name w:val="StGen23"/>
    <w:basedOn w:val="TableNormal"/>
    <w:tblPr>
      <w:tblStyleRowBandSize w:val="1"/>
      <w:tblStyleColBandSize w:val="1"/>
      <w:tblCellMar>
        <w:top w:w="0" w:type="dxa"/>
        <w:left w:w="108" w:type="dxa"/>
        <w:bottom w:w="0" w:type="dxa"/>
        <w:right w:w="108" w:type="dxa"/>
      </w:tblCellMar>
    </w:tblPr>
  </w:style>
  <w:style w:type="table" w:customStyle="1" w:styleId="StGen24">
    <w:name w:val="StGen24"/>
    <w:basedOn w:val="TableNormal"/>
    <w:tblPr>
      <w:tblStyleRowBandSize w:val="1"/>
      <w:tblStyleColBandSize w:val="1"/>
      <w:tblCellMar>
        <w:top w:w="0" w:type="dxa"/>
        <w:left w:w="108" w:type="dxa"/>
        <w:bottom w:w="0" w:type="dxa"/>
        <w:right w:w="108" w:type="dxa"/>
      </w:tblCellMar>
    </w:tblPr>
  </w:style>
  <w:style w:type="table" w:customStyle="1" w:styleId="StGen25">
    <w:name w:val="StGen25"/>
    <w:basedOn w:val="TableNormal"/>
    <w:tblPr>
      <w:tblStyleRowBandSize w:val="1"/>
      <w:tblStyleColBandSize w:val="1"/>
      <w:tblCellMar>
        <w:top w:w="0" w:type="dxa"/>
        <w:left w:w="108" w:type="dxa"/>
        <w:bottom w:w="0" w:type="dxa"/>
        <w:right w:w="108" w:type="dxa"/>
      </w:tblCellMar>
    </w:tblPr>
  </w:style>
  <w:style w:type="table" w:customStyle="1" w:styleId="StGen26">
    <w:name w:val="StGen26"/>
    <w:basedOn w:val="TableNormal"/>
    <w:tblPr>
      <w:tblStyleRowBandSize w:val="1"/>
      <w:tblStyleColBandSize w:val="1"/>
      <w:tblCellMar>
        <w:top w:w="0" w:type="dxa"/>
        <w:left w:w="108" w:type="dxa"/>
        <w:bottom w:w="0" w:type="dxa"/>
        <w:right w:w="108" w:type="dxa"/>
      </w:tblCellMar>
    </w:tblPr>
  </w:style>
  <w:style w:type="table" w:customStyle="1" w:styleId="StGen27">
    <w:name w:val="StGen27"/>
    <w:basedOn w:val="TableNormal"/>
    <w:tblPr>
      <w:tblStyleRowBandSize w:val="1"/>
      <w:tblStyleColBandSize w:val="1"/>
      <w:tblCellMar>
        <w:top w:w="0" w:type="dxa"/>
        <w:left w:w="0" w:type="dxa"/>
        <w:bottom w:w="0" w:type="dxa"/>
        <w:right w:w="0" w:type="dxa"/>
      </w:tblCellMar>
    </w:tblPr>
  </w:style>
  <w:style w:type="table" w:customStyle="1" w:styleId="StGen28">
    <w:name w:val="StGen28"/>
    <w:basedOn w:val="TableNormal"/>
    <w:tblPr>
      <w:tblStyleRowBandSize w:val="1"/>
      <w:tblStyleColBandSize w:val="1"/>
      <w:tblCellMar>
        <w:top w:w="0" w:type="dxa"/>
        <w:left w:w="115" w:type="dxa"/>
        <w:bottom w:w="0" w:type="dxa"/>
        <w:right w:w="115" w:type="dxa"/>
      </w:tblCellMar>
    </w:tblPr>
  </w:style>
  <w:style w:type="table" w:customStyle="1" w:styleId="StGen29">
    <w:name w:val="StGen29"/>
    <w:basedOn w:val="TableNormal"/>
    <w:tblPr>
      <w:tblStyleRowBandSize w:val="1"/>
      <w:tblStyleColBandSize w:val="1"/>
      <w:tblCellMar>
        <w:top w:w="0" w:type="dxa"/>
        <w:left w:w="115" w:type="dxa"/>
        <w:bottom w:w="0" w:type="dxa"/>
        <w:right w:w="115" w:type="dxa"/>
      </w:tblCellMar>
    </w:tblPr>
  </w:style>
  <w:style w:type="table" w:customStyle="1" w:styleId="StGen30">
    <w:name w:val="StGen30"/>
    <w:basedOn w:val="TableNormal"/>
    <w:tblPr>
      <w:tblStyleRowBandSize w:val="1"/>
      <w:tblStyleColBandSize w:val="1"/>
      <w:tblCellMar>
        <w:top w:w="0" w:type="dxa"/>
        <w:left w:w="115" w:type="dxa"/>
        <w:bottom w:w="0" w:type="dxa"/>
        <w:right w:w="115" w:type="dxa"/>
      </w:tblCellMar>
    </w:tblPr>
  </w:style>
  <w:style w:type="table" w:customStyle="1" w:styleId="StGen31">
    <w:name w:val="StGen31"/>
    <w:basedOn w:val="TableNormal"/>
    <w:tblPr>
      <w:tblStyleRowBandSize w:val="1"/>
      <w:tblStyleColBandSize w:val="1"/>
      <w:tblCellMar>
        <w:top w:w="0" w:type="dxa"/>
        <w:left w:w="115" w:type="dxa"/>
        <w:bottom w:w="0" w:type="dxa"/>
        <w:right w:w="115" w:type="dxa"/>
      </w:tblCellMar>
    </w:tblPr>
  </w:style>
  <w:style w:type="table" w:customStyle="1" w:styleId="StGen32">
    <w:name w:val="StGen32"/>
    <w:basedOn w:val="TableNormal"/>
    <w:tblPr>
      <w:tblStyleRowBandSize w:val="1"/>
      <w:tblStyleColBandSize w:val="1"/>
      <w:tblCellMar>
        <w:top w:w="0" w:type="dxa"/>
        <w:left w:w="115" w:type="dxa"/>
        <w:bottom w:w="0" w:type="dxa"/>
        <w:right w:w="115" w:type="dxa"/>
      </w:tblCellMar>
    </w:tblPr>
  </w:style>
  <w:style w:type="table" w:customStyle="1" w:styleId="StGen33">
    <w:name w:val="StGen33"/>
    <w:basedOn w:val="TableNormal"/>
    <w:tblPr>
      <w:tblStyleRowBandSize w:val="1"/>
      <w:tblStyleColBandSize w:val="1"/>
      <w:tblCellMar>
        <w:top w:w="0" w:type="dxa"/>
        <w:left w:w="115" w:type="dxa"/>
        <w:bottom w:w="0" w:type="dxa"/>
        <w:right w:w="115" w:type="dxa"/>
      </w:tblCellMar>
    </w:tblPr>
  </w:style>
  <w:style w:type="table" w:customStyle="1" w:styleId="StGen34">
    <w:name w:val="StGen34"/>
    <w:basedOn w:val="TableNormal"/>
    <w:tblPr>
      <w:tblStyleRowBandSize w:val="1"/>
      <w:tblStyleColBandSize w:val="1"/>
      <w:tblCellMar>
        <w:top w:w="0" w:type="dxa"/>
        <w:left w:w="115" w:type="dxa"/>
        <w:bottom w:w="0" w:type="dxa"/>
        <w:right w:w="115" w:type="dxa"/>
      </w:tblCellMar>
    </w:tblPr>
  </w:style>
  <w:style w:type="table" w:customStyle="1" w:styleId="StGen35">
    <w:name w:val="StGen35"/>
    <w:basedOn w:val="TableNormal"/>
    <w:tblPr>
      <w:tblStyleRowBandSize w:val="1"/>
      <w:tblStyleColBandSize w:val="1"/>
      <w:tblCellMar>
        <w:top w:w="0" w:type="dxa"/>
        <w:left w:w="115" w:type="dxa"/>
        <w:bottom w:w="0" w:type="dxa"/>
        <w:right w:w="115" w:type="dxa"/>
      </w:tblCellMar>
    </w:tblPr>
  </w:style>
  <w:style w:type="paragraph" w:styleId="af7">
    <w:name w:val="No Spacing"/>
    <w:uiPriority w:val="1"/>
    <w:qFormat/>
    <w:rPr>
      <w:rFonts w:asciiTheme="minorHAnsi" w:eastAsiaTheme="minorHAnsi" w:hAnsiTheme="minorHAnsi" w:cstheme="minorBidi"/>
      <w:lang w:eastAsia="en-US"/>
    </w:rPr>
  </w:style>
  <w:style w:type="character" w:customStyle="1" w:styleId="Bodytext2">
    <w:name w:val="Body text (2)_"/>
    <w:link w:val="Bodytext20"/>
    <w:rPr>
      <w:rFonts w:ascii="Times New Roman" w:eastAsia="Times New Roman" w:hAnsi="Times New Roman" w:cs="Times New Roman"/>
      <w:b/>
      <w:bCs/>
      <w:sz w:val="26"/>
      <w:szCs w:val="26"/>
      <w:shd w:val="clear" w:color="auto" w:fill="FFFFFF"/>
    </w:rPr>
  </w:style>
  <w:style w:type="character" w:customStyle="1" w:styleId="Bodytext211ptNotBold">
    <w:name w:val="Body text (2) + 11 pt;Not Bold"/>
    <w:rPr>
      <w:rFonts w:ascii="Times New Roman" w:eastAsia="Times New Roman" w:hAnsi="Times New Roman" w:cs="Times New Roman"/>
      <w:b/>
      <w:bCs/>
      <w:color w:val="000000"/>
      <w:spacing w:val="0"/>
      <w:position w:val="0"/>
      <w:sz w:val="22"/>
      <w:szCs w:val="22"/>
      <w:shd w:val="clear" w:color="auto" w:fill="FFFFFF"/>
      <w:lang w:val="uk-UA" w:eastAsia="uk-UA" w:bidi="uk-UA"/>
    </w:rPr>
  </w:style>
  <w:style w:type="character" w:customStyle="1" w:styleId="Bodytext211pt">
    <w:name w:val="Body text (2) + 11 pt"/>
    <w:rPr>
      <w:rFonts w:ascii="Times New Roman" w:eastAsia="Times New Roman" w:hAnsi="Times New Roman" w:cs="Times New Roman"/>
      <w:b/>
      <w:bCs/>
      <w:color w:val="000000"/>
      <w:spacing w:val="0"/>
      <w:position w:val="0"/>
      <w:sz w:val="22"/>
      <w:szCs w:val="22"/>
      <w:shd w:val="clear" w:color="auto" w:fill="FFFFFF"/>
      <w:lang w:val="uk-UA" w:eastAsia="uk-UA" w:bidi="uk-UA"/>
    </w:rPr>
  </w:style>
  <w:style w:type="character" w:customStyle="1" w:styleId="Bodytext211ptNotBoldItalic">
    <w:name w:val="Body text (2) + 11 pt;Not Bold;Italic"/>
    <w:rPr>
      <w:rFonts w:ascii="Times New Roman" w:eastAsia="Times New Roman" w:hAnsi="Times New Roman" w:cs="Times New Roman"/>
      <w:b/>
      <w:bCs/>
      <w:i/>
      <w:iCs/>
      <w:color w:val="000000"/>
      <w:spacing w:val="0"/>
      <w:position w:val="0"/>
      <w:sz w:val="22"/>
      <w:szCs w:val="22"/>
      <w:shd w:val="clear" w:color="auto" w:fill="FFFFFF"/>
      <w:lang w:val="uk-UA" w:eastAsia="uk-UA" w:bidi="uk-UA"/>
    </w:rPr>
  </w:style>
  <w:style w:type="paragraph" w:customStyle="1" w:styleId="Bodytext20">
    <w:name w:val="Body text (2)"/>
    <w:basedOn w:val="a"/>
    <w:link w:val="Bodytext2"/>
    <w:pPr>
      <w:widowControl w:val="0"/>
      <w:shd w:val="clear" w:color="auto" w:fill="FFFFFF"/>
      <w:spacing w:after="480" w:line="299" w:lineRule="exact"/>
      <w:jc w:val="center"/>
    </w:pPr>
    <w:rPr>
      <w:rFonts w:ascii="Times New Roman" w:eastAsia="Times New Roman" w:hAnsi="Times New Roman" w:cs="Times New Roman"/>
      <w:b/>
      <w:bCs/>
      <w:sz w:val="26"/>
      <w:szCs w:val="26"/>
    </w:rPr>
  </w:style>
  <w:style w:type="character" w:customStyle="1" w:styleId="Bodytext275ptNotBoldSpacing0pt">
    <w:name w:val="Body text (2) + 7.5 pt;Not Bold;Spacing 0 pt"/>
    <w:rPr>
      <w:rFonts w:ascii="Times New Roman" w:eastAsia="Times New Roman" w:hAnsi="Times New Roman" w:cs="Times New Roman"/>
      <w:b w:val="0"/>
      <w:bCs w:val="0"/>
      <w:i w:val="0"/>
      <w:iCs w:val="0"/>
      <w:smallCaps w:val="0"/>
      <w:strike w:val="0"/>
      <w:color w:val="000000"/>
      <w:spacing w:val="10"/>
      <w:position w:val="0"/>
      <w:sz w:val="15"/>
      <w:szCs w:val="15"/>
      <w:u w:val="none"/>
      <w:shd w:val="clear" w:color="auto" w:fill="FFFFFF"/>
      <w:lang w:val="uk-UA" w:eastAsia="uk-UA" w:bidi="uk-UA"/>
    </w:rPr>
  </w:style>
  <w:style w:type="character" w:customStyle="1" w:styleId="Bodytext216ptNotBold">
    <w:name w:val="Body text (2) + 16 pt;Not Bold"/>
    <w:rPr>
      <w:rFonts w:ascii="Times New Roman" w:eastAsia="Times New Roman" w:hAnsi="Times New Roman" w:cs="Times New Roman"/>
      <w:b w:val="0"/>
      <w:bCs w:val="0"/>
      <w:i w:val="0"/>
      <w:iCs w:val="0"/>
      <w:smallCaps w:val="0"/>
      <w:strike w:val="0"/>
      <w:color w:val="000000"/>
      <w:spacing w:val="0"/>
      <w:position w:val="0"/>
      <w:sz w:val="32"/>
      <w:szCs w:val="32"/>
      <w:u w:val="none"/>
      <w:shd w:val="clear" w:color="auto" w:fill="FFFFFF"/>
      <w:lang w:val="uk-UA" w:eastAsia="uk-UA" w:bidi="uk-UA"/>
    </w:rPr>
  </w:style>
  <w:style w:type="character" w:customStyle="1" w:styleId="Bodytext2Constantia8ptNotBold">
    <w:name w:val="Body text (2) + Constantia;8 pt;Not Bold"/>
    <w:rPr>
      <w:rFonts w:ascii="Constantia" w:eastAsia="Constantia" w:hAnsi="Constantia" w:cs="Constantia"/>
      <w:b w:val="0"/>
      <w:bCs w:val="0"/>
      <w:i w:val="0"/>
      <w:iCs w:val="0"/>
      <w:smallCaps w:val="0"/>
      <w:strike w:val="0"/>
      <w:color w:val="000000"/>
      <w:spacing w:val="0"/>
      <w:position w:val="0"/>
      <w:sz w:val="16"/>
      <w:szCs w:val="16"/>
      <w:u w:val="none"/>
      <w:shd w:val="clear" w:color="auto" w:fill="FFFFFF"/>
      <w:lang w:val="uk-UA" w:eastAsia="uk-UA" w:bidi="uk-UA"/>
    </w:rPr>
  </w:style>
  <w:style w:type="character" w:customStyle="1" w:styleId="Bodytext26ptNotBoldSpacing1pt">
    <w:name w:val="Body text (2) + 6 pt;Not Bold;Spacing 1 pt"/>
    <w:rPr>
      <w:rFonts w:ascii="Times New Roman" w:eastAsia="Times New Roman" w:hAnsi="Times New Roman" w:cs="Times New Roman"/>
      <w:b w:val="0"/>
      <w:bCs w:val="0"/>
      <w:i w:val="0"/>
      <w:iCs w:val="0"/>
      <w:smallCaps w:val="0"/>
      <w:strike w:val="0"/>
      <w:color w:val="000000"/>
      <w:spacing w:val="20"/>
      <w:position w:val="0"/>
      <w:sz w:val="12"/>
      <w:szCs w:val="12"/>
      <w:u w:val="none"/>
      <w:shd w:val="clear" w:color="auto" w:fill="FFFFFF"/>
      <w:lang w:val="uk-UA" w:eastAsia="uk-UA" w:bidi="uk-UA"/>
    </w:rPr>
  </w:style>
  <w:style w:type="paragraph" w:styleId="af8">
    <w:name w:val="footnote text"/>
    <w:basedOn w:val="a"/>
    <w:link w:val="af9"/>
    <w:semiHidden/>
    <w:rPr>
      <w:rFonts w:ascii="Times New Roman" w:eastAsia="Times New Roman" w:hAnsi="Times New Roman" w:cs="Times New Roman"/>
      <w:sz w:val="20"/>
      <w:szCs w:val="20"/>
      <w:lang w:val="ru-RU"/>
    </w:rPr>
  </w:style>
  <w:style w:type="character" w:customStyle="1" w:styleId="af9">
    <w:name w:val="Текст сноски Знак"/>
    <w:basedOn w:val="a0"/>
    <w:link w:val="af8"/>
    <w:semiHidden/>
    <w:rPr>
      <w:rFonts w:ascii="Times New Roman" w:eastAsia="Times New Roman" w:hAnsi="Times New Roman"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29362</Words>
  <Characters>167365</Characters>
  <Application>Microsoft Office Word</Application>
  <DocSecurity>0</DocSecurity>
  <Lines>1394</Lines>
  <Paragraphs>392</Paragraphs>
  <ScaleCrop>false</ScaleCrop>
  <Company/>
  <LinksUpToDate>false</LinksUpToDate>
  <CharactersWithSpaces>196335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RIBACHKO</dc:creator>
  <cp:lastModifiedBy>RIBACHKO</cp:lastModifiedBy>
  <cp:revision>2</cp:revision>
  <dcterms:created xsi:type="dcterms:W3CDTF">2022-10-28T06:11:00Z</dcterms:created>
  <dcterms:modified xsi:type="dcterms:W3CDTF">2022-10-28T06:11:00Z</dcterms:modified>
</cp:coreProperties>
</file>